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3904C4" w:rsidRPr="000178B7" w:rsidTr="000178B7">
        <w:trPr>
          <w:trHeight w:val="469"/>
        </w:trPr>
        <w:tc>
          <w:tcPr>
            <w:tcW w:w="2048" w:type="dxa"/>
            <w:gridSpan w:val="3"/>
            <w:vMerge w:val="restart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390998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7pt;height:57pt;visibility:visible">
                  <v:imagedata r:id="rId7" o:title=""/>
                </v:shape>
              </w:pict>
            </w:r>
          </w:p>
        </w:tc>
        <w:tc>
          <w:tcPr>
            <w:tcW w:w="5272" w:type="dxa"/>
            <w:gridSpan w:val="11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UNIVERSITY 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OF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EAST SARAJEVO</w:t>
            </w:r>
          </w:p>
          <w:p w:rsidR="003904C4" w:rsidRPr="00E24E8F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Faculty of Law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noProof/>
                <w:sz w:val="20"/>
                <w:szCs w:val="20"/>
                <w:lang w:val="sr-Cyrl-BA"/>
              </w:rPr>
              <w:t>Faculty/academy logo - center</w:t>
            </w:r>
          </w:p>
        </w:tc>
      </w:tr>
      <w:tr w:rsidR="003904C4" w:rsidRPr="000178B7" w:rsidTr="000178B7">
        <w:trPr>
          <w:trHeight w:val="366"/>
        </w:trPr>
        <w:tc>
          <w:tcPr>
            <w:tcW w:w="2048" w:type="dxa"/>
            <w:gridSpan w:val="3"/>
            <w:vMerge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:rsidR="003904C4" w:rsidRPr="00E24E8F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 xml:space="preserve">Study program: 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sr-Latn-BA"/>
              </w:rPr>
              <w:t>Law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3904C4" w:rsidRPr="000178B7" w:rsidTr="000178B7">
        <w:tc>
          <w:tcPr>
            <w:tcW w:w="2048" w:type="dxa"/>
            <w:gridSpan w:val="3"/>
            <w:vMerge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First cycle of study</w:t>
            </w:r>
          </w:p>
        </w:tc>
        <w:tc>
          <w:tcPr>
            <w:tcW w:w="2636" w:type="dxa"/>
            <w:gridSpan w:val="5"/>
            <w:vAlign w:val="center"/>
          </w:tcPr>
          <w:p w:rsidR="003904C4" w:rsidRPr="0058001E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II study year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3904C4" w:rsidRPr="000178B7" w:rsidTr="000178B7">
        <w:tc>
          <w:tcPr>
            <w:tcW w:w="2048" w:type="dxa"/>
            <w:gridSpan w:val="3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Full subject name</w:t>
            </w:r>
          </w:p>
        </w:tc>
        <w:tc>
          <w:tcPr>
            <w:tcW w:w="7558" w:type="dxa"/>
            <w:gridSpan w:val="14"/>
            <w:vAlign w:val="center"/>
          </w:tcPr>
          <w:p w:rsidR="003904C4" w:rsidRPr="00E24E8F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C51849">
              <w:rPr>
                <w:rFonts w:ascii="Arial Narrow" w:hAnsi="Arial Narrow"/>
                <w:sz w:val="20"/>
                <w:szCs w:val="20"/>
                <w:lang w:val="sr-Latn-BA"/>
              </w:rPr>
              <w:t>ROMAN LAW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</w:t>
            </w:r>
          </w:p>
        </w:tc>
      </w:tr>
      <w:tr w:rsidR="003904C4" w:rsidRPr="000178B7" w:rsidTr="000178B7">
        <w:tc>
          <w:tcPr>
            <w:tcW w:w="2048" w:type="dxa"/>
            <w:gridSpan w:val="3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Department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vAlign w:val="center"/>
          </w:tcPr>
          <w:p w:rsidR="003904C4" w:rsidRPr="00E24E8F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Department</w:t>
            </w:r>
            <w:r w:rsidRPr="00C51849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of Legal History, Faculty of Law of Pale</w:t>
            </w:r>
          </w:p>
        </w:tc>
      </w:tr>
      <w:tr w:rsidR="003904C4" w:rsidRPr="000178B7" w:rsidTr="000178B7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Course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code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Course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status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Semester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3904C4" w:rsidRPr="000178B7" w:rsidTr="000178B7">
        <w:trPr>
          <w:trHeight w:val="229"/>
        </w:trPr>
        <w:tc>
          <w:tcPr>
            <w:tcW w:w="2943" w:type="dxa"/>
            <w:gridSpan w:val="6"/>
            <w:vMerge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3904C4" w:rsidRPr="000178B7" w:rsidTr="000178B7">
        <w:tc>
          <w:tcPr>
            <w:tcW w:w="2943" w:type="dxa"/>
            <w:gridSpan w:val="6"/>
            <w:vAlign w:val="center"/>
          </w:tcPr>
          <w:p w:rsidR="003904C4" w:rsidRPr="00E24E8F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C51849">
              <w:rPr>
                <w:rFonts w:ascii="Arial Narrow" w:hAnsi="Arial Narrow"/>
                <w:sz w:val="20"/>
                <w:szCs w:val="20"/>
                <w:lang w:val="sr-Latn-BA"/>
              </w:rPr>
              <w:t>PF -1-1-003</w:t>
            </w:r>
          </w:p>
        </w:tc>
        <w:tc>
          <w:tcPr>
            <w:tcW w:w="2268" w:type="dxa"/>
            <w:gridSpan w:val="5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Compulsory</w:t>
            </w:r>
          </w:p>
        </w:tc>
        <w:tc>
          <w:tcPr>
            <w:tcW w:w="2109" w:type="dxa"/>
            <w:gridSpan w:val="3"/>
            <w:vAlign w:val="center"/>
          </w:tcPr>
          <w:p w:rsidR="003904C4" w:rsidRPr="00E24E8F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2286" w:type="dxa"/>
            <w:gridSpan w:val="3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8</w:t>
            </w:r>
          </w:p>
        </w:tc>
      </w:tr>
      <w:tr w:rsidR="003904C4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Teacher/s</w:t>
            </w:r>
          </w:p>
        </w:tc>
        <w:tc>
          <w:tcPr>
            <w:tcW w:w="7938" w:type="dxa"/>
            <w:gridSpan w:val="15"/>
            <w:vAlign w:val="center"/>
          </w:tcPr>
          <w:p w:rsidR="003904C4" w:rsidRPr="0058001E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Associate Professor Samir Aličić</w:t>
            </w:r>
          </w:p>
        </w:tc>
      </w:tr>
      <w:tr w:rsidR="003904C4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Associate</w:t>
            </w:r>
          </w:p>
        </w:tc>
        <w:tc>
          <w:tcPr>
            <w:tcW w:w="7938" w:type="dxa"/>
            <w:gridSpan w:val="15"/>
            <w:vAlign w:val="center"/>
          </w:tcPr>
          <w:p w:rsidR="003904C4" w:rsidRPr="00FC7612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-</w:t>
            </w:r>
          </w:p>
        </w:tc>
      </w:tr>
      <w:tr w:rsidR="003904C4" w:rsidRPr="000178B7" w:rsidTr="000178B7">
        <w:tc>
          <w:tcPr>
            <w:tcW w:w="3794" w:type="dxa"/>
            <w:gridSpan w:val="7"/>
            <w:shd w:val="clear" w:color="auto" w:fill="D9D9D9"/>
            <w:vAlign w:val="center"/>
          </w:tcPr>
          <w:p w:rsidR="003904C4" w:rsidRPr="005A52F6" w:rsidRDefault="003904C4" w:rsidP="005A52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52F6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The number of teaching hours/ teaching</w:t>
            </w:r>
          </w:p>
          <w:p w:rsidR="003904C4" w:rsidRPr="000178B7" w:rsidRDefault="003904C4" w:rsidP="005A52F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5A52F6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workload (per week)</w:t>
            </w:r>
          </w:p>
        </w:tc>
        <w:tc>
          <w:tcPr>
            <w:tcW w:w="3823" w:type="dxa"/>
            <w:gridSpan w:val="8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Individual student workload (in semester hours)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Coefficient of student 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work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load 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S 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904C4" w:rsidRPr="000178B7" w:rsidTr="000178B7">
        <w:tc>
          <w:tcPr>
            <w:tcW w:w="1242" w:type="dxa"/>
            <w:shd w:val="clear" w:color="auto" w:fill="F2F2F2"/>
            <w:vAlign w:val="center"/>
          </w:tcPr>
          <w:p w:rsidR="003904C4" w:rsidRPr="005A52F6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L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3904C4" w:rsidRPr="005A52F6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3904C4" w:rsidRPr="005A52F6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SP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3904C4" w:rsidRPr="005A52F6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L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3904C4" w:rsidRPr="005A52F6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:rsidR="003904C4" w:rsidRPr="005A52F6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SP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With </w:t>
            </w:r>
            <w:r w:rsidRPr="000178B7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904C4" w:rsidRPr="000178B7" w:rsidTr="000178B7">
        <w:tc>
          <w:tcPr>
            <w:tcW w:w="1242" w:type="dxa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1276" w:type="dxa"/>
            <w:gridSpan w:val="4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60</w:t>
            </w:r>
          </w:p>
        </w:tc>
        <w:tc>
          <w:tcPr>
            <w:tcW w:w="1275" w:type="dxa"/>
            <w:gridSpan w:val="2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30</w:t>
            </w:r>
          </w:p>
        </w:tc>
        <w:tc>
          <w:tcPr>
            <w:tcW w:w="1272" w:type="dxa"/>
            <w:gridSpan w:val="3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989" w:type="dxa"/>
            <w:gridSpan w:val="2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</w:t>
            </w:r>
          </w:p>
        </w:tc>
      </w:tr>
      <w:tr w:rsidR="003904C4" w:rsidRPr="000178B7" w:rsidTr="000178B7">
        <w:tc>
          <w:tcPr>
            <w:tcW w:w="4614" w:type="dxa"/>
            <w:gridSpan w:val="8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otal teaching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work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load (in hours, per semester)</w:t>
            </w:r>
          </w:p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C51849">
              <w:rPr>
                <w:rFonts w:ascii="Arial Narrow" w:hAnsi="Arial Narrow"/>
                <w:sz w:val="20"/>
                <w:szCs w:val="20"/>
                <w:lang w:val="sr-Latn-BA"/>
              </w:rPr>
              <w:t>4*15+2*15=90</w:t>
            </w:r>
          </w:p>
        </w:tc>
        <w:tc>
          <w:tcPr>
            <w:tcW w:w="4992" w:type="dxa"/>
            <w:gridSpan w:val="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otal student workload (in hours, per semester)</w:t>
            </w:r>
          </w:p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C51849">
              <w:rPr>
                <w:rFonts w:ascii="Arial Narrow" w:hAnsi="Arial Narrow"/>
                <w:sz w:val="20"/>
                <w:szCs w:val="20"/>
                <w:lang w:val="sr-Latn-BA"/>
              </w:rPr>
              <w:t>4*15*2+2*15*2=180</w:t>
            </w:r>
          </w:p>
        </w:tc>
      </w:tr>
      <w:tr w:rsidR="003904C4" w:rsidRPr="000178B7" w:rsidTr="000178B7">
        <w:tc>
          <w:tcPr>
            <w:tcW w:w="9606" w:type="dxa"/>
            <w:gridSpan w:val="17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Total 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subject workload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(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>teaching+student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):</w:t>
            </w:r>
            <w:r>
              <w:t xml:space="preserve"> </w:t>
            </w:r>
            <w:r w:rsidRPr="00C51849">
              <w:rPr>
                <w:rFonts w:ascii="Arial Narrow" w:hAnsi="Arial Narrow"/>
                <w:sz w:val="20"/>
                <w:szCs w:val="20"/>
                <w:lang w:val="sr-Cyrl-BA"/>
              </w:rPr>
              <w:t>W + T =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270</w:t>
            </w:r>
            <w:r w:rsidRPr="00C51849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semester hours</w:t>
            </w:r>
          </w:p>
        </w:tc>
      </w:tr>
      <w:tr w:rsidR="003904C4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Learning outcomes</w:t>
            </w:r>
          </w:p>
        </w:tc>
        <w:tc>
          <w:tcPr>
            <w:tcW w:w="7938" w:type="dxa"/>
            <w:gridSpan w:val="15"/>
            <w:vAlign w:val="center"/>
          </w:tcPr>
          <w:p w:rsidR="003904C4" w:rsidRPr="00C51849" w:rsidRDefault="003904C4" w:rsidP="00C5184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C51849">
              <w:rPr>
                <w:rFonts w:ascii="Arial Narrow" w:hAnsi="Arial Narrow"/>
                <w:sz w:val="20"/>
                <w:szCs w:val="20"/>
                <w:lang w:val="sr-Cyrl-BA"/>
              </w:rPr>
              <w:t>By mastering this subject, the student will be able to:</w:t>
            </w:r>
          </w:p>
          <w:p w:rsidR="003904C4" w:rsidRPr="00C51849" w:rsidRDefault="003904C4" w:rsidP="00C5184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C51849">
              <w:rPr>
                <w:rFonts w:ascii="Arial Narrow" w:hAnsi="Arial Narrow"/>
                <w:sz w:val="20"/>
                <w:szCs w:val="20"/>
                <w:lang w:val="sr-Cyrl-BA"/>
              </w:rPr>
              <w:t>1. Government based on the legal terminology of modern law, which originates from Roman law;</w:t>
            </w:r>
          </w:p>
          <w:p w:rsidR="003904C4" w:rsidRPr="00C51849" w:rsidRDefault="003904C4" w:rsidP="00C5184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C51849">
              <w:rPr>
                <w:rFonts w:ascii="Arial Narrow" w:hAnsi="Arial Narrow"/>
                <w:sz w:val="20"/>
                <w:szCs w:val="20"/>
                <w:lang w:val="sr-Cyrl-BA"/>
              </w:rPr>
              <w:t>2. Knows the most important legal institutes of different branches of law that arose in Roman law;</w:t>
            </w:r>
          </w:p>
          <w:p w:rsidR="003904C4" w:rsidRPr="00C51849" w:rsidRDefault="003904C4" w:rsidP="00C5184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C51849">
              <w:rPr>
                <w:rFonts w:ascii="Arial Narrow" w:hAnsi="Arial Narrow"/>
                <w:sz w:val="20"/>
                <w:szCs w:val="20"/>
                <w:lang w:val="sr-Cyrl-BA"/>
              </w:rPr>
              <w:t>3. Government based on the legal (normative) method;</w:t>
            </w:r>
          </w:p>
          <w:p w:rsidR="003904C4" w:rsidRPr="00AE4671" w:rsidRDefault="003904C4" w:rsidP="00C51849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C51849">
              <w:rPr>
                <w:rFonts w:ascii="Arial Narrow" w:hAnsi="Arial Narrow"/>
                <w:sz w:val="20"/>
                <w:szCs w:val="20"/>
                <w:lang w:val="sr-Cyrl-BA"/>
              </w:rPr>
              <w:t>4. Knows the basics of the historical development of contemporary European-continental law.</w:t>
            </w:r>
          </w:p>
        </w:tc>
      </w:tr>
      <w:tr w:rsidR="003904C4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3904C4" w:rsidRPr="00E30C17" w:rsidRDefault="003904C4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Preconditions</w:t>
            </w:r>
          </w:p>
        </w:tc>
        <w:tc>
          <w:tcPr>
            <w:tcW w:w="7938" w:type="dxa"/>
            <w:gridSpan w:val="15"/>
            <w:vAlign w:val="center"/>
          </w:tcPr>
          <w:p w:rsidR="003904C4" w:rsidRPr="00507AAC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C51849">
              <w:rPr>
                <w:rFonts w:ascii="Arial Narrow" w:hAnsi="Arial Narrow"/>
                <w:sz w:val="20"/>
                <w:szCs w:val="20"/>
                <w:lang w:val="sr-Latn-BA"/>
              </w:rPr>
              <w:t>Students should know the basics of the Latin language.</w:t>
            </w:r>
          </w:p>
        </w:tc>
      </w:tr>
      <w:tr w:rsidR="003904C4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Teaching methods</w:t>
            </w:r>
          </w:p>
        </w:tc>
        <w:tc>
          <w:tcPr>
            <w:tcW w:w="7938" w:type="dxa"/>
            <w:gridSpan w:val="15"/>
            <w:vAlign w:val="center"/>
          </w:tcPr>
          <w:p w:rsidR="003904C4" w:rsidRPr="00507AAC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440116">
              <w:rPr>
                <w:rFonts w:ascii="Arial Narrow" w:hAnsi="Arial Narrow"/>
                <w:i/>
                <w:iCs/>
                <w:sz w:val="20"/>
                <w:szCs w:val="20"/>
                <w:lang w:val="sr-Latn-BA"/>
              </w:rPr>
              <w:t>Lecture ex catedra; analysis of legal cases; discussion of the material; creation of independent student works; consultations.</w:t>
            </w:r>
          </w:p>
        </w:tc>
      </w:tr>
      <w:tr w:rsidR="003904C4" w:rsidRPr="000178B7" w:rsidTr="000178B7">
        <w:tc>
          <w:tcPr>
            <w:tcW w:w="1668" w:type="dxa"/>
            <w:gridSpan w:val="2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Course content by week</w:t>
            </w:r>
          </w:p>
        </w:tc>
        <w:tc>
          <w:tcPr>
            <w:tcW w:w="7938" w:type="dxa"/>
            <w:gridSpan w:val="15"/>
            <w:vAlign w:val="center"/>
          </w:tcPr>
          <w:p w:rsidR="003904C4" w:rsidRPr="00440116" w:rsidRDefault="003904C4" w:rsidP="00440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116">
              <w:rPr>
                <w:rFonts w:ascii="Arial Narrow" w:hAnsi="Arial Narrow"/>
                <w:sz w:val="20"/>
                <w:szCs w:val="20"/>
              </w:rPr>
              <w:t>1. Introduction; Roman archaic law</w:t>
            </w:r>
          </w:p>
          <w:p w:rsidR="003904C4" w:rsidRPr="00440116" w:rsidRDefault="003904C4" w:rsidP="00440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116">
              <w:rPr>
                <w:rFonts w:ascii="Arial Narrow" w:hAnsi="Arial Narrow"/>
                <w:sz w:val="20"/>
                <w:szCs w:val="20"/>
              </w:rPr>
              <w:t>2. Pre-classical and classical law</w:t>
            </w:r>
          </w:p>
          <w:p w:rsidR="003904C4" w:rsidRPr="00440116" w:rsidRDefault="003904C4" w:rsidP="00440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116">
              <w:rPr>
                <w:rFonts w:ascii="Arial Narrow" w:hAnsi="Arial Narrow"/>
                <w:sz w:val="20"/>
                <w:szCs w:val="20"/>
              </w:rPr>
              <w:t>3. Postclassical law.</w:t>
            </w:r>
          </w:p>
          <w:p w:rsidR="003904C4" w:rsidRPr="00440116" w:rsidRDefault="003904C4" w:rsidP="00440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116">
              <w:rPr>
                <w:rFonts w:ascii="Arial Narrow" w:hAnsi="Arial Narrow"/>
                <w:sz w:val="20"/>
                <w:szCs w:val="20"/>
              </w:rPr>
              <w:t>4. Reception of Roman law</w:t>
            </w:r>
          </w:p>
          <w:p w:rsidR="003904C4" w:rsidRPr="00440116" w:rsidRDefault="003904C4" w:rsidP="00440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116">
              <w:rPr>
                <w:rFonts w:ascii="Arial Narrow" w:hAnsi="Arial Narrow"/>
                <w:sz w:val="20"/>
                <w:szCs w:val="20"/>
              </w:rPr>
              <w:t>5. Status and family law</w:t>
            </w:r>
          </w:p>
          <w:p w:rsidR="003904C4" w:rsidRPr="00440116" w:rsidRDefault="003904C4" w:rsidP="00440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116">
              <w:rPr>
                <w:rFonts w:ascii="Arial Narrow" w:hAnsi="Arial Narrow"/>
                <w:sz w:val="20"/>
                <w:szCs w:val="20"/>
              </w:rPr>
              <w:t>6. Procedural law.</w:t>
            </w:r>
          </w:p>
          <w:p w:rsidR="003904C4" w:rsidRPr="00440116" w:rsidRDefault="003904C4" w:rsidP="00440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116">
              <w:rPr>
                <w:rFonts w:ascii="Arial Narrow" w:hAnsi="Arial Narrow"/>
                <w:sz w:val="20"/>
                <w:szCs w:val="20"/>
              </w:rPr>
              <w:t>7. Real law - introduction and matters</w:t>
            </w:r>
          </w:p>
          <w:p w:rsidR="003904C4" w:rsidRPr="00440116" w:rsidRDefault="003904C4" w:rsidP="00440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116">
              <w:rPr>
                <w:rFonts w:ascii="Arial Narrow" w:hAnsi="Arial Narrow"/>
                <w:sz w:val="20"/>
                <w:szCs w:val="20"/>
              </w:rPr>
              <w:t>8. Property</w:t>
            </w:r>
          </w:p>
          <w:p w:rsidR="003904C4" w:rsidRPr="00440116" w:rsidRDefault="003904C4" w:rsidP="00440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116">
              <w:rPr>
                <w:rFonts w:ascii="Arial Narrow" w:hAnsi="Arial Narrow"/>
                <w:sz w:val="20"/>
                <w:szCs w:val="20"/>
              </w:rPr>
              <w:t>9. State and real rights on other people's things</w:t>
            </w:r>
          </w:p>
          <w:p w:rsidR="003904C4" w:rsidRPr="00440116" w:rsidRDefault="003904C4" w:rsidP="00440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116">
              <w:rPr>
                <w:rFonts w:ascii="Arial Narrow" w:hAnsi="Arial Narrow"/>
                <w:sz w:val="20"/>
                <w:szCs w:val="20"/>
              </w:rPr>
              <w:t>10. Succession right</w:t>
            </w:r>
          </w:p>
          <w:p w:rsidR="003904C4" w:rsidRPr="00440116" w:rsidRDefault="003904C4" w:rsidP="00440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116">
              <w:rPr>
                <w:rFonts w:ascii="Arial Narrow" w:hAnsi="Arial Narrow"/>
                <w:sz w:val="20"/>
                <w:szCs w:val="20"/>
              </w:rPr>
              <w:t>11. Obligatory law - concept and subjects</w:t>
            </w:r>
          </w:p>
          <w:p w:rsidR="003904C4" w:rsidRPr="00440116" w:rsidRDefault="003904C4" w:rsidP="00440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116">
              <w:rPr>
                <w:rFonts w:ascii="Arial Narrow" w:hAnsi="Arial Narrow"/>
                <w:sz w:val="20"/>
                <w:szCs w:val="20"/>
              </w:rPr>
              <w:t>12. Securing claims, fault, damage</w:t>
            </w:r>
          </w:p>
          <w:p w:rsidR="003904C4" w:rsidRPr="00440116" w:rsidRDefault="003904C4" w:rsidP="00440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116">
              <w:rPr>
                <w:rFonts w:ascii="Arial Narrow" w:hAnsi="Arial Narrow"/>
                <w:sz w:val="20"/>
                <w:szCs w:val="20"/>
              </w:rPr>
              <w:t>13. Contracts</w:t>
            </w:r>
          </w:p>
          <w:p w:rsidR="003904C4" w:rsidRPr="00440116" w:rsidRDefault="003904C4" w:rsidP="00440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116">
              <w:rPr>
                <w:rFonts w:ascii="Arial Narrow" w:hAnsi="Arial Narrow"/>
                <w:sz w:val="20"/>
                <w:szCs w:val="20"/>
              </w:rPr>
              <w:t>14. Covenants, quasi-contracts, torts, quasi-delicts</w:t>
            </w:r>
          </w:p>
          <w:p w:rsidR="003904C4" w:rsidRPr="00B45213" w:rsidRDefault="003904C4" w:rsidP="00440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0116">
              <w:rPr>
                <w:rFonts w:ascii="Arial Narrow" w:hAnsi="Arial Narrow"/>
                <w:sz w:val="20"/>
                <w:szCs w:val="20"/>
              </w:rPr>
              <w:t>15. Extinguishment of obligation</w:t>
            </w:r>
          </w:p>
        </w:tc>
      </w:tr>
      <w:tr w:rsidR="003904C4" w:rsidRPr="000178B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:rsidR="003904C4" w:rsidRPr="00E30C1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Compulsory literature</w:t>
            </w:r>
          </w:p>
        </w:tc>
      </w:tr>
      <w:tr w:rsidR="003904C4" w:rsidRPr="000178B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Author/s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Publication title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, publisher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Year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Pages (From-To)</w:t>
            </w:r>
          </w:p>
        </w:tc>
      </w:tr>
      <w:tr w:rsidR="003904C4" w:rsidRPr="000178B7" w:rsidTr="00756A7D">
        <w:tc>
          <w:tcPr>
            <w:tcW w:w="2512" w:type="dxa"/>
            <w:gridSpan w:val="4"/>
          </w:tcPr>
          <w:p w:rsidR="003904C4" w:rsidRPr="00E30C17" w:rsidRDefault="003904C4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t>M. Marrone</w:t>
            </w:r>
          </w:p>
        </w:tc>
        <w:tc>
          <w:tcPr>
            <w:tcW w:w="4255" w:type="dxa"/>
            <w:gridSpan w:val="9"/>
          </w:tcPr>
          <w:p w:rsidR="003904C4" w:rsidRPr="008B5BEF" w:rsidRDefault="003904C4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5B35D4">
              <w:t>Istituzioni di diritto romano</w:t>
            </w:r>
          </w:p>
        </w:tc>
        <w:tc>
          <w:tcPr>
            <w:tcW w:w="850" w:type="dxa"/>
            <w:gridSpan w:val="2"/>
          </w:tcPr>
          <w:p w:rsidR="003904C4" w:rsidRPr="008B5BEF" w:rsidRDefault="003904C4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t>2006</w:t>
            </w:r>
          </w:p>
        </w:tc>
        <w:tc>
          <w:tcPr>
            <w:tcW w:w="1989" w:type="dxa"/>
            <w:gridSpan w:val="2"/>
          </w:tcPr>
          <w:p w:rsidR="003904C4" w:rsidRPr="000178B7" w:rsidRDefault="003904C4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t>All</w:t>
            </w:r>
          </w:p>
        </w:tc>
      </w:tr>
      <w:tr w:rsidR="003904C4" w:rsidRPr="000178B7" w:rsidTr="00756A7D">
        <w:tc>
          <w:tcPr>
            <w:tcW w:w="2512" w:type="dxa"/>
            <w:gridSpan w:val="4"/>
          </w:tcPr>
          <w:p w:rsidR="003904C4" w:rsidRPr="000178B7" w:rsidRDefault="003904C4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5B35D4">
              <w:rPr>
                <w:rFonts w:ascii="Arial Narrow" w:hAnsi="Arial Narrow"/>
                <w:sz w:val="20"/>
                <w:szCs w:val="20"/>
                <w:lang w:val="sr-Cyrl-BA"/>
              </w:rPr>
              <w:t>Andrew M. Riggsby</w:t>
            </w:r>
          </w:p>
        </w:tc>
        <w:tc>
          <w:tcPr>
            <w:tcW w:w="4255" w:type="dxa"/>
            <w:gridSpan w:val="9"/>
          </w:tcPr>
          <w:p w:rsidR="003904C4" w:rsidRPr="00353C57" w:rsidRDefault="003904C4" w:rsidP="005B35D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Roman Law and the Legal World </w:t>
            </w:r>
            <w:r w:rsidRPr="005B35D4">
              <w:rPr>
                <w:rFonts w:ascii="Arial Narrow" w:hAnsi="Arial Narrow"/>
                <w:sz w:val="20"/>
                <w:szCs w:val="20"/>
                <w:lang w:val="sr-Latn-BA"/>
              </w:rPr>
              <w:t>of the Romans</w:t>
            </w:r>
          </w:p>
        </w:tc>
        <w:tc>
          <w:tcPr>
            <w:tcW w:w="850" w:type="dxa"/>
            <w:gridSpan w:val="2"/>
          </w:tcPr>
          <w:p w:rsidR="003904C4" w:rsidRPr="005B35D4" w:rsidRDefault="003904C4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 editions</w:t>
            </w:r>
          </w:p>
        </w:tc>
        <w:tc>
          <w:tcPr>
            <w:tcW w:w="1989" w:type="dxa"/>
            <w:gridSpan w:val="2"/>
          </w:tcPr>
          <w:p w:rsidR="003904C4" w:rsidRPr="005B35D4" w:rsidRDefault="003904C4" w:rsidP="00C12BF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</w:tr>
      <w:tr w:rsidR="003904C4" w:rsidRPr="000178B7" w:rsidTr="00756A7D">
        <w:tc>
          <w:tcPr>
            <w:tcW w:w="2512" w:type="dxa"/>
            <w:gridSpan w:val="4"/>
          </w:tcPr>
          <w:p w:rsidR="003904C4" w:rsidRPr="002C18E5" w:rsidRDefault="003904C4" w:rsidP="00C12BFA">
            <w:pPr>
              <w:spacing w:after="0" w:line="240" w:lineRule="auto"/>
            </w:pPr>
          </w:p>
        </w:tc>
        <w:tc>
          <w:tcPr>
            <w:tcW w:w="4255" w:type="dxa"/>
            <w:gridSpan w:val="9"/>
          </w:tcPr>
          <w:p w:rsidR="003904C4" w:rsidRPr="002C18E5" w:rsidRDefault="003904C4" w:rsidP="00C12BF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0" w:type="dxa"/>
            <w:gridSpan w:val="2"/>
          </w:tcPr>
          <w:p w:rsidR="003904C4" w:rsidRPr="002C18E5" w:rsidRDefault="003904C4" w:rsidP="00C12BFA">
            <w:pPr>
              <w:spacing w:after="0" w:line="240" w:lineRule="auto"/>
            </w:pPr>
          </w:p>
        </w:tc>
        <w:tc>
          <w:tcPr>
            <w:tcW w:w="1989" w:type="dxa"/>
            <w:gridSpan w:val="2"/>
          </w:tcPr>
          <w:p w:rsidR="003904C4" w:rsidRPr="002C18E5" w:rsidRDefault="003904C4" w:rsidP="00C12BFA">
            <w:pPr>
              <w:spacing w:after="0" w:line="240" w:lineRule="auto"/>
            </w:pPr>
            <w:bookmarkStart w:id="0" w:name="_GoBack"/>
            <w:bookmarkEnd w:id="0"/>
          </w:p>
        </w:tc>
      </w:tr>
      <w:tr w:rsidR="003904C4" w:rsidRPr="000178B7" w:rsidTr="000178B7">
        <w:tc>
          <w:tcPr>
            <w:tcW w:w="9606" w:type="dxa"/>
            <w:gridSpan w:val="17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Additional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literature</w:t>
            </w:r>
          </w:p>
        </w:tc>
      </w:tr>
      <w:tr w:rsidR="003904C4" w:rsidRPr="000178B7" w:rsidTr="000178B7">
        <w:tc>
          <w:tcPr>
            <w:tcW w:w="2512" w:type="dxa"/>
            <w:gridSpan w:val="4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Author/s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Publication title</w:t>
            </w: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, publisher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Year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Pages (From-To)</w:t>
            </w:r>
          </w:p>
        </w:tc>
      </w:tr>
      <w:tr w:rsidR="003904C4" w:rsidRPr="000178B7" w:rsidTr="000178B7">
        <w:tc>
          <w:tcPr>
            <w:tcW w:w="2512" w:type="dxa"/>
            <w:gridSpan w:val="4"/>
            <w:vAlign w:val="center"/>
          </w:tcPr>
          <w:p w:rsidR="003904C4" w:rsidRPr="00FB7D1F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4255" w:type="dxa"/>
            <w:gridSpan w:val="9"/>
            <w:vAlign w:val="center"/>
          </w:tcPr>
          <w:p w:rsidR="003904C4" w:rsidRPr="00FB7D1F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904C4" w:rsidRPr="008516EC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904C4" w:rsidRPr="00353C5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3904C4" w:rsidRPr="000178B7" w:rsidTr="000178B7">
        <w:tc>
          <w:tcPr>
            <w:tcW w:w="2512" w:type="dxa"/>
            <w:gridSpan w:val="4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3904C4" w:rsidRPr="000178B7" w:rsidTr="000178B7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:rsidR="003904C4" w:rsidRPr="00E30C17" w:rsidRDefault="003904C4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Student</w:t>
            </w:r>
          </w:p>
          <w:p w:rsidR="003904C4" w:rsidRPr="00E30C17" w:rsidRDefault="003904C4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responsibilities,</w:t>
            </w:r>
          </w:p>
          <w:p w:rsidR="003904C4" w:rsidRPr="00E30C17" w:rsidRDefault="003904C4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types of student</w:t>
            </w:r>
          </w:p>
          <w:p w:rsidR="003904C4" w:rsidRPr="00E30C17" w:rsidRDefault="003904C4" w:rsidP="00E30C1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E30C1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assessment and</w:t>
            </w: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 grading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:rsidR="003904C4" w:rsidRPr="00E30C17" w:rsidRDefault="003904C4" w:rsidP="000178B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Grading policy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Points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Percentage</w:t>
            </w:r>
          </w:p>
        </w:tc>
      </w:tr>
      <w:tr w:rsidR="003904C4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Pre-exam obligations</w:t>
            </w:r>
          </w:p>
        </w:tc>
      </w:tr>
      <w:tr w:rsidR="003904C4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904C4" w:rsidRPr="00FB7D1F" w:rsidRDefault="003904C4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Attendance at lectures</w:t>
            </w:r>
          </w:p>
        </w:tc>
        <w:tc>
          <w:tcPr>
            <w:tcW w:w="992" w:type="dxa"/>
            <w:gridSpan w:val="2"/>
            <w:vAlign w:val="center"/>
          </w:tcPr>
          <w:p w:rsidR="003904C4" w:rsidRPr="00FF2B99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</w:t>
            </w:r>
          </w:p>
        </w:tc>
        <w:tc>
          <w:tcPr>
            <w:tcW w:w="1294" w:type="dxa"/>
            <w:vAlign w:val="center"/>
          </w:tcPr>
          <w:p w:rsidR="003904C4" w:rsidRPr="00FF2B99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20%</w:t>
            </w:r>
          </w:p>
        </w:tc>
      </w:tr>
      <w:tr w:rsidR="003904C4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904C4" w:rsidRPr="00FB7D1F" w:rsidRDefault="003904C4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Mid-term paper (seminar paper)</w:t>
            </w:r>
          </w:p>
        </w:tc>
        <w:tc>
          <w:tcPr>
            <w:tcW w:w="992" w:type="dxa"/>
            <w:gridSpan w:val="2"/>
            <w:vAlign w:val="center"/>
          </w:tcPr>
          <w:p w:rsidR="003904C4" w:rsidRPr="00FF2B99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294" w:type="dxa"/>
            <w:vAlign w:val="center"/>
          </w:tcPr>
          <w:p w:rsidR="003904C4" w:rsidRPr="00FF2B99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5%</w:t>
            </w:r>
          </w:p>
        </w:tc>
      </w:tr>
      <w:tr w:rsidR="003904C4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904C4" w:rsidRPr="00FB7D1F" w:rsidRDefault="003904C4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Test/qolloquium</w:t>
            </w:r>
          </w:p>
        </w:tc>
        <w:tc>
          <w:tcPr>
            <w:tcW w:w="992" w:type="dxa"/>
            <w:gridSpan w:val="2"/>
            <w:vAlign w:val="center"/>
          </w:tcPr>
          <w:p w:rsidR="003904C4" w:rsidRPr="004D49C0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25</w:t>
            </w:r>
          </w:p>
        </w:tc>
        <w:tc>
          <w:tcPr>
            <w:tcW w:w="1294" w:type="dxa"/>
            <w:vAlign w:val="center"/>
          </w:tcPr>
          <w:p w:rsidR="003904C4" w:rsidRPr="004D49C0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25%</w:t>
            </w:r>
          </w:p>
        </w:tc>
      </w:tr>
      <w:tr w:rsidR="003904C4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Final exam</w:t>
            </w:r>
          </w:p>
        </w:tc>
      </w:tr>
      <w:tr w:rsidR="003904C4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904C4" w:rsidRPr="000178B7" w:rsidRDefault="003904C4" w:rsidP="000178B7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F</w:t>
            </w: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inal exam (oral)</w:t>
            </w:r>
          </w:p>
        </w:tc>
        <w:tc>
          <w:tcPr>
            <w:tcW w:w="992" w:type="dxa"/>
            <w:gridSpan w:val="2"/>
            <w:vAlign w:val="center"/>
          </w:tcPr>
          <w:p w:rsidR="003904C4" w:rsidRPr="00FF2B99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50</w:t>
            </w:r>
          </w:p>
        </w:tc>
        <w:tc>
          <w:tcPr>
            <w:tcW w:w="1294" w:type="dxa"/>
            <w:vAlign w:val="center"/>
          </w:tcPr>
          <w:p w:rsidR="003904C4" w:rsidRPr="00FF2B99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50%</w:t>
            </w:r>
          </w:p>
        </w:tc>
      </w:tr>
      <w:tr w:rsidR="003904C4" w:rsidRPr="000178B7" w:rsidTr="000178B7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IN TOTAL</w:t>
            </w:r>
          </w:p>
        </w:tc>
        <w:tc>
          <w:tcPr>
            <w:tcW w:w="992" w:type="dxa"/>
            <w:gridSpan w:val="2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sz w:val="20"/>
                <w:szCs w:val="20"/>
                <w:lang w:val="sr-Cyrl-BA"/>
              </w:rPr>
              <w:t>100%</w:t>
            </w:r>
          </w:p>
        </w:tc>
      </w:tr>
      <w:tr w:rsidR="003904C4" w:rsidRPr="006A597F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Website </w:t>
            </w:r>
          </w:p>
        </w:tc>
        <w:tc>
          <w:tcPr>
            <w:tcW w:w="7938" w:type="dxa"/>
            <w:gridSpan w:val="15"/>
            <w:vAlign w:val="center"/>
          </w:tcPr>
          <w:p w:rsidR="003904C4" w:rsidRPr="004D49C0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www.pravni.ues.rs.ba</w:t>
            </w:r>
          </w:p>
        </w:tc>
      </w:tr>
      <w:tr w:rsidR="003904C4" w:rsidRPr="000178B7" w:rsidTr="000178B7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3904C4" w:rsidRPr="000178B7" w:rsidRDefault="003904C4" w:rsidP="000178B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0178B7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>Date of certification</w:t>
            </w:r>
          </w:p>
        </w:tc>
        <w:tc>
          <w:tcPr>
            <w:tcW w:w="7938" w:type="dxa"/>
            <w:gridSpan w:val="15"/>
            <w:vAlign w:val="center"/>
          </w:tcPr>
          <w:p w:rsidR="003904C4" w:rsidRPr="004D49C0" w:rsidRDefault="003904C4" w:rsidP="000178B7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Latn-BA"/>
              </w:rPr>
            </w:pPr>
            <w:r>
              <w:rPr>
                <w:rFonts w:ascii="Arial Narrow" w:hAnsi="Arial Narrow"/>
                <w:sz w:val="20"/>
                <w:szCs w:val="20"/>
                <w:lang w:val="sr-Latn-BA"/>
              </w:rPr>
              <w:t>................................</w:t>
            </w:r>
          </w:p>
        </w:tc>
      </w:tr>
    </w:tbl>
    <w:p w:rsidR="003904C4" w:rsidRDefault="003904C4">
      <w:pPr>
        <w:rPr>
          <w:rFonts w:ascii="Arial Narrow" w:hAnsi="Arial Narrow"/>
          <w:sz w:val="18"/>
          <w:szCs w:val="20"/>
          <w:lang w:val="sr-Cyrl-BA"/>
        </w:rPr>
      </w:pPr>
    </w:p>
    <w:p w:rsidR="003904C4" w:rsidRPr="00BB3616" w:rsidRDefault="003904C4">
      <w:pPr>
        <w:rPr>
          <w:rFonts w:ascii="Arial Narrow" w:hAnsi="Arial Narrow"/>
          <w:sz w:val="18"/>
          <w:szCs w:val="20"/>
          <w:lang w:val="sr-Cyrl-BA"/>
        </w:rPr>
      </w:pPr>
    </w:p>
    <w:sectPr w:rsidR="003904C4" w:rsidRPr="00BB3616" w:rsidSect="00073BE8">
      <w:footerReference w:type="default" r:id="rId8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C4" w:rsidRDefault="003904C4" w:rsidP="00662C2A">
      <w:pPr>
        <w:spacing w:after="0" w:line="240" w:lineRule="auto"/>
      </w:pPr>
      <w:r>
        <w:separator/>
      </w:r>
    </w:p>
  </w:endnote>
  <w:endnote w:type="continuationSeparator" w:id="0">
    <w:p w:rsidR="003904C4" w:rsidRDefault="003904C4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C4" w:rsidRDefault="003904C4">
    <w:pPr>
      <w:pStyle w:val="Footer"/>
      <w:jc w:val="right"/>
    </w:pPr>
  </w:p>
  <w:p w:rsidR="003904C4" w:rsidRDefault="003904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C4" w:rsidRDefault="003904C4" w:rsidP="00662C2A">
      <w:pPr>
        <w:spacing w:after="0" w:line="240" w:lineRule="auto"/>
      </w:pPr>
      <w:r>
        <w:separator/>
      </w:r>
    </w:p>
  </w:footnote>
  <w:footnote w:type="continuationSeparator" w:id="0">
    <w:p w:rsidR="003904C4" w:rsidRDefault="003904C4" w:rsidP="00662C2A">
      <w:pPr>
        <w:spacing w:after="0" w:line="240" w:lineRule="auto"/>
      </w:pPr>
      <w:r>
        <w:continuationSeparator/>
      </w:r>
    </w:p>
  </w:footnote>
  <w:footnote w:id="1">
    <w:p w:rsidR="003904C4" w:rsidRPr="00ED59F8" w:rsidRDefault="003904C4" w:rsidP="00F2645F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Coefficient of student load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S 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vertAlign w:val="subscript"/>
        </w:rPr>
        <w:t xml:space="preserve"> </w:t>
      </w:r>
      <w:r w:rsidRPr="00ED59F8">
        <w:rPr>
          <w:rFonts w:ascii="Arial Narrow" w:hAnsi="Arial Narrow"/>
          <w:sz w:val="16"/>
          <w:szCs w:val="16"/>
        </w:rPr>
        <w:t xml:space="preserve">is calculated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as follows </w:t>
      </w:r>
      <w:r w:rsidRPr="00ED59F8">
        <w:rPr>
          <w:rFonts w:ascii="Arial Narrow" w:hAnsi="Arial Narrow"/>
          <w:sz w:val="16"/>
          <w:szCs w:val="16"/>
        </w:rPr>
        <w:t>:</w:t>
      </w:r>
    </w:p>
    <w:p w:rsidR="003904C4" w:rsidRPr="00BB3616" w:rsidRDefault="003904C4" w:rsidP="00F2645F">
      <w:pPr>
        <w:pStyle w:val="FootnoteText"/>
        <w:rPr>
          <w:rFonts w:ascii="Arial Narrow" w:hAnsi="Arial Narrow"/>
          <w:sz w:val="16"/>
          <w:szCs w:val="16"/>
          <w:lang w:val="sr-Cyrl-BA"/>
        </w:rPr>
      </w:pPr>
      <w:r w:rsidRPr="00ED59F8">
        <w:rPr>
          <w:rFonts w:ascii="Arial Narrow" w:hAnsi="Arial Narrow"/>
          <w:sz w:val="16"/>
          <w:szCs w:val="16"/>
        </w:rPr>
        <w:t xml:space="preserve">a) for study programs that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do not lead </w:t>
      </w:r>
      <w:r w:rsidRPr="00ED59F8">
        <w:rPr>
          <w:rFonts w:ascii="Arial Narrow" w:hAnsi="Arial Narrow"/>
          <w:sz w:val="16"/>
          <w:szCs w:val="16"/>
        </w:rPr>
        <w:t xml:space="preserve">to licensing: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S 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 xml:space="preserve">o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= (total load in the semester for all subjects 900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- total teaching load P+V in the semester for all subjects _____ </w:t>
      </w:r>
      <w:r w:rsidRPr="00ED59F8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)/ total teaching load P+V in the semester for all subjects _____ </w:t>
      </w:r>
      <w:r w:rsidRPr="00BB3616">
        <w:rPr>
          <w:rFonts w:ascii="Arial Narrow" w:hAnsi="Arial Narrow"/>
          <w:sz w:val="16"/>
          <w:szCs w:val="16"/>
          <w:lang w:val="sr-Latn-BA"/>
        </w:rPr>
        <w:t xml:space="preserve">h </w:t>
      </w:r>
      <w:r w:rsidRPr="00BB3616">
        <w:rPr>
          <w:rFonts w:ascii="Arial Narrow" w:hAnsi="Arial Narrow"/>
          <w:sz w:val="16"/>
          <w:szCs w:val="16"/>
          <w:lang w:val="sr-Cyrl-BA"/>
        </w:rPr>
        <w:t>= ____. View the content of the form and the explanation.</w:t>
      </w:r>
    </w:p>
    <w:p w:rsidR="003904C4" w:rsidRDefault="003904C4" w:rsidP="00F2645F">
      <w:pPr>
        <w:pStyle w:val="FootnoteText"/>
      </w:pPr>
      <w:r w:rsidRPr="00BB3616">
        <w:rPr>
          <w:rFonts w:ascii="Arial Narrow" w:hAnsi="Arial Narrow"/>
          <w:sz w:val="16"/>
          <w:szCs w:val="16"/>
          <w:lang w:val="sr-Cyrl-BA"/>
        </w:rPr>
        <w:t>b) for study programs leading to licensing, it is necessary to use the content of the form and the explanation.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36BE"/>
    <w:multiLevelType w:val="hybridMultilevel"/>
    <w:tmpl w:val="44DC33D6"/>
    <w:lvl w:ilvl="0" w:tplc="119E33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CF"/>
    <w:rsid w:val="00005E54"/>
    <w:rsid w:val="000178B7"/>
    <w:rsid w:val="00045978"/>
    <w:rsid w:val="00051C45"/>
    <w:rsid w:val="00060A17"/>
    <w:rsid w:val="00073BE8"/>
    <w:rsid w:val="000C20EE"/>
    <w:rsid w:val="000C4C55"/>
    <w:rsid w:val="000E6CA4"/>
    <w:rsid w:val="0010109E"/>
    <w:rsid w:val="00103250"/>
    <w:rsid w:val="00142472"/>
    <w:rsid w:val="00191E6E"/>
    <w:rsid w:val="001964CB"/>
    <w:rsid w:val="001A1F45"/>
    <w:rsid w:val="001B6A8D"/>
    <w:rsid w:val="001E27BB"/>
    <w:rsid w:val="0023374F"/>
    <w:rsid w:val="00240279"/>
    <w:rsid w:val="0024095E"/>
    <w:rsid w:val="00275302"/>
    <w:rsid w:val="002833F0"/>
    <w:rsid w:val="002971B8"/>
    <w:rsid w:val="002B0879"/>
    <w:rsid w:val="002C18E5"/>
    <w:rsid w:val="002D4025"/>
    <w:rsid w:val="002F503C"/>
    <w:rsid w:val="00322925"/>
    <w:rsid w:val="00337B41"/>
    <w:rsid w:val="00353C57"/>
    <w:rsid w:val="00355B14"/>
    <w:rsid w:val="0037103D"/>
    <w:rsid w:val="003848E7"/>
    <w:rsid w:val="003904C4"/>
    <w:rsid w:val="00390998"/>
    <w:rsid w:val="0039359F"/>
    <w:rsid w:val="003A52B9"/>
    <w:rsid w:val="003B5A99"/>
    <w:rsid w:val="00421DE7"/>
    <w:rsid w:val="00421F85"/>
    <w:rsid w:val="0043206D"/>
    <w:rsid w:val="00440116"/>
    <w:rsid w:val="00446201"/>
    <w:rsid w:val="0045526A"/>
    <w:rsid w:val="00473870"/>
    <w:rsid w:val="00487DAA"/>
    <w:rsid w:val="00493714"/>
    <w:rsid w:val="004D49C0"/>
    <w:rsid w:val="004E4F63"/>
    <w:rsid w:val="004F4020"/>
    <w:rsid w:val="00507AAC"/>
    <w:rsid w:val="00545329"/>
    <w:rsid w:val="00550AD9"/>
    <w:rsid w:val="00564658"/>
    <w:rsid w:val="0057192D"/>
    <w:rsid w:val="0058001E"/>
    <w:rsid w:val="00581BDB"/>
    <w:rsid w:val="00592CFD"/>
    <w:rsid w:val="005956DA"/>
    <w:rsid w:val="005A39F3"/>
    <w:rsid w:val="005A52F6"/>
    <w:rsid w:val="005B35D4"/>
    <w:rsid w:val="005B5014"/>
    <w:rsid w:val="005C17DB"/>
    <w:rsid w:val="005E7DCA"/>
    <w:rsid w:val="00605934"/>
    <w:rsid w:val="00620598"/>
    <w:rsid w:val="00621E22"/>
    <w:rsid w:val="00623F30"/>
    <w:rsid w:val="00655E92"/>
    <w:rsid w:val="00662C2A"/>
    <w:rsid w:val="00686EE2"/>
    <w:rsid w:val="00696562"/>
    <w:rsid w:val="006A597F"/>
    <w:rsid w:val="006F0D88"/>
    <w:rsid w:val="00707181"/>
    <w:rsid w:val="00711B2D"/>
    <w:rsid w:val="00720EA3"/>
    <w:rsid w:val="00741E90"/>
    <w:rsid w:val="0074523D"/>
    <w:rsid w:val="00756A7D"/>
    <w:rsid w:val="007810C4"/>
    <w:rsid w:val="007A7335"/>
    <w:rsid w:val="007B5A31"/>
    <w:rsid w:val="007D4D9B"/>
    <w:rsid w:val="00817290"/>
    <w:rsid w:val="00834BB9"/>
    <w:rsid w:val="008516EC"/>
    <w:rsid w:val="0089426E"/>
    <w:rsid w:val="008A5AAE"/>
    <w:rsid w:val="008B49CC"/>
    <w:rsid w:val="008B5BEF"/>
    <w:rsid w:val="008D4952"/>
    <w:rsid w:val="008D5263"/>
    <w:rsid w:val="008E6F9C"/>
    <w:rsid w:val="008E71E8"/>
    <w:rsid w:val="008F54FF"/>
    <w:rsid w:val="00906463"/>
    <w:rsid w:val="00953D0B"/>
    <w:rsid w:val="00964A76"/>
    <w:rsid w:val="009C12A9"/>
    <w:rsid w:val="009C6099"/>
    <w:rsid w:val="009E2311"/>
    <w:rsid w:val="00A05E6A"/>
    <w:rsid w:val="00A1372D"/>
    <w:rsid w:val="00A255BB"/>
    <w:rsid w:val="00A3022F"/>
    <w:rsid w:val="00A45AB1"/>
    <w:rsid w:val="00A6669B"/>
    <w:rsid w:val="00A8544E"/>
    <w:rsid w:val="00A874EC"/>
    <w:rsid w:val="00A96387"/>
    <w:rsid w:val="00AC1498"/>
    <w:rsid w:val="00AD6782"/>
    <w:rsid w:val="00AE4671"/>
    <w:rsid w:val="00AF6F4F"/>
    <w:rsid w:val="00B11651"/>
    <w:rsid w:val="00B12D1B"/>
    <w:rsid w:val="00B14867"/>
    <w:rsid w:val="00B229B7"/>
    <w:rsid w:val="00B27FCB"/>
    <w:rsid w:val="00B303DF"/>
    <w:rsid w:val="00B36B65"/>
    <w:rsid w:val="00B41027"/>
    <w:rsid w:val="00B45213"/>
    <w:rsid w:val="00B732CF"/>
    <w:rsid w:val="00B73D94"/>
    <w:rsid w:val="00B91E28"/>
    <w:rsid w:val="00B94753"/>
    <w:rsid w:val="00BB3616"/>
    <w:rsid w:val="00BB5AFF"/>
    <w:rsid w:val="00BF18C7"/>
    <w:rsid w:val="00C12BFA"/>
    <w:rsid w:val="00C36E2B"/>
    <w:rsid w:val="00C51849"/>
    <w:rsid w:val="00C53919"/>
    <w:rsid w:val="00C85CCF"/>
    <w:rsid w:val="00C93003"/>
    <w:rsid w:val="00CB3299"/>
    <w:rsid w:val="00CB7036"/>
    <w:rsid w:val="00CC6752"/>
    <w:rsid w:val="00CC7446"/>
    <w:rsid w:val="00CD1242"/>
    <w:rsid w:val="00D4285C"/>
    <w:rsid w:val="00D46A86"/>
    <w:rsid w:val="00D86FF0"/>
    <w:rsid w:val="00D93B3E"/>
    <w:rsid w:val="00DC452B"/>
    <w:rsid w:val="00DF29EF"/>
    <w:rsid w:val="00E24E8F"/>
    <w:rsid w:val="00E30C17"/>
    <w:rsid w:val="00E50261"/>
    <w:rsid w:val="00E579B5"/>
    <w:rsid w:val="00E72E4F"/>
    <w:rsid w:val="00E77298"/>
    <w:rsid w:val="00ED59F8"/>
    <w:rsid w:val="00F135BE"/>
    <w:rsid w:val="00F2645F"/>
    <w:rsid w:val="00F3771D"/>
    <w:rsid w:val="00FB7D1F"/>
    <w:rsid w:val="00FC0946"/>
    <w:rsid w:val="00FC7612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  <w:pPr>
      <w:spacing w:after="200" w:line="276" w:lineRule="auto"/>
    </w:pPr>
    <w:rPr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5A99"/>
    <w:rPr>
      <w:rFonts w:ascii="Cambria" w:hAnsi="Cambria" w:cs="Times New Roman"/>
      <w:b/>
      <w:bCs/>
      <w:i/>
      <w:iCs/>
      <w:sz w:val="28"/>
      <w:szCs w:val="28"/>
      <w:lang/>
    </w:rPr>
  </w:style>
  <w:style w:type="table" w:styleId="TableGrid">
    <w:name w:val="Table Grid"/>
    <w:basedOn w:val="TableNormal"/>
    <w:uiPriority w:val="99"/>
    <w:rsid w:val="00AF6F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C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C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2CF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2CFD"/>
    <w:rPr>
      <w:rFonts w:cs="Times New Roman"/>
      <w:vertAlign w:val="superscript"/>
    </w:rPr>
  </w:style>
  <w:style w:type="paragraph" w:styleId="BodyText3">
    <w:name w:val="Body Text 3"/>
    <w:aliases w:val="Char"/>
    <w:basedOn w:val="Normal"/>
    <w:link w:val="BodyText3Char1"/>
    <w:uiPriority w:val="99"/>
    <w:rsid w:val="00507AAC"/>
    <w:pPr>
      <w:spacing w:after="0" w:line="240" w:lineRule="auto"/>
    </w:pPr>
    <w:rPr>
      <w:rFonts w:ascii="Arial" w:hAnsi="Arial"/>
      <w:color w:val="000000"/>
      <w:sz w:val="24"/>
      <w:szCs w:val="20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semiHidden/>
    <w:locked/>
    <w:rsid w:val="00A3022F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aliases w:val="Char Char1"/>
    <w:link w:val="BodyText3"/>
    <w:uiPriority w:val="99"/>
    <w:locked/>
    <w:rsid w:val="00507AAC"/>
    <w:rPr>
      <w:rFonts w:ascii="Arial" w:hAnsi="Arial"/>
      <w:color w:val="000000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378</Words>
  <Characters>2160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GOST</cp:lastModifiedBy>
  <cp:revision>2</cp:revision>
  <cp:lastPrinted>2016-06-01T08:13:00Z</cp:lastPrinted>
  <dcterms:created xsi:type="dcterms:W3CDTF">2022-10-14T10:34:00Z</dcterms:created>
  <dcterms:modified xsi:type="dcterms:W3CDTF">2022-10-14T10:34:00Z</dcterms:modified>
</cp:coreProperties>
</file>