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B471ED" w:rsidRPr="000178B7" w:rsidTr="000178B7">
        <w:trPr>
          <w:trHeight w:val="469"/>
        </w:trPr>
        <w:tc>
          <w:tcPr>
            <w:tcW w:w="2048" w:type="dxa"/>
            <w:gridSpan w:val="3"/>
            <w:vMerge w:val="restart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C4493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7pt;height:57pt;visibility:visible">
                  <v:imagedata r:id="rId7" o:title=""/>
                </v:shape>
              </w:pict>
            </w:r>
          </w:p>
        </w:tc>
        <w:tc>
          <w:tcPr>
            <w:tcW w:w="5272" w:type="dxa"/>
            <w:gridSpan w:val="11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UNIVERSITY 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OF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EAST SARAJEVO</w:t>
            </w:r>
          </w:p>
          <w:p w:rsidR="00B471ED" w:rsidRPr="00E24E8F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Faculty of Law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noProof/>
                <w:sz w:val="20"/>
                <w:szCs w:val="20"/>
                <w:lang w:val="sr-Cyrl-BA"/>
              </w:rPr>
              <w:t>Faculty/academy logo - center</w:t>
            </w:r>
          </w:p>
        </w:tc>
      </w:tr>
      <w:tr w:rsidR="00B471ED" w:rsidRPr="000178B7" w:rsidTr="000178B7">
        <w:trPr>
          <w:trHeight w:val="366"/>
        </w:trPr>
        <w:tc>
          <w:tcPr>
            <w:tcW w:w="2048" w:type="dxa"/>
            <w:gridSpan w:val="3"/>
            <w:vMerge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B471ED" w:rsidRPr="00E24E8F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Study program: 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  <w:t>Law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B471ED" w:rsidRPr="000178B7" w:rsidTr="000178B7">
        <w:tc>
          <w:tcPr>
            <w:tcW w:w="2048" w:type="dxa"/>
            <w:gridSpan w:val="3"/>
            <w:vMerge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First cycle of study</w:t>
            </w:r>
          </w:p>
        </w:tc>
        <w:tc>
          <w:tcPr>
            <w:tcW w:w="2636" w:type="dxa"/>
            <w:gridSpan w:val="5"/>
            <w:vAlign w:val="center"/>
          </w:tcPr>
          <w:p w:rsidR="00B471ED" w:rsidRPr="0058001E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 study year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B471ED" w:rsidRPr="000178B7" w:rsidTr="00F30336">
        <w:trPr>
          <w:trHeight w:val="363"/>
        </w:trPr>
        <w:tc>
          <w:tcPr>
            <w:tcW w:w="2048" w:type="dxa"/>
            <w:gridSpan w:val="3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Full subject name</w:t>
            </w:r>
          </w:p>
        </w:tc>
        <w:tc>
          <w:tcPr>
            <w:tcW w:w="7558" w:type="dxa"/>
            <w:gridSpan w:val="14"/>
            <w:vAlign w:val="center"/>
          </w:tcPr>
          <w:p w:rsidR="00B471ED" w:rsidRPr="00E24E8F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NATIONAL LEGAL HISTORY</w:t>
            </w:r>
          </w:p>
        </w:tc>
      </w:tr>
      <w:tr w:rsidR="00B471ED" w:rsidRPr="000178B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Department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vAlign w:val="center"/>
          </w:tcPr>
          <w:p w:rsidR="00B471ED" w:rsidRPr="00E24E8F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Department</w:t>
            </w:r>
            <w:r w:rsidRPr="00C51849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of Legal History, Faculty of Law of Pale</w:t>
            </w:r>
          </w:p>
        </w:tc>
      </w:tr>
      <w:tr w:rsidR="00B471ED" w:rsidRPr="000178B7" w:rsidTr="000178B7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Course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code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Course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status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Semester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B471ED" w:rsidRPr="000178B7" w:rsidTr="000178B7">
        <w:trPr>
          <w:trHeight w:val="229"/>
        </w:trPr>
        <w:tc>
          <w:tcPr>
            <w:tcW w:w="2943" w:type="dxa"/>
            <w:gridSpan w:val="6"/>
            <w:vMerge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B471ED" w:rsidRPr="000178B7" w:rsidTr="000178B7">
        <w:tc>
          <w:tcPr>
            <w:tcW w:w="2943" w:type="dxa"/>
            <w:gridSpan w:val="6"/>
            <w:vAlign w:val="center"/>
          </w:tcPr>
          <w:p w:rsidR="00B471ED" w:rsidRPr="00E24E8F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PF -</w:t>
            </w:r>
            <w:r w:rsidRPr="001B089C">
              <w:rPr>
                <w:rFonts w:ascii="Arial Narrow" w:hAnsi="Arial Narrow"/>
                <w:sz w:val="20"/>
                <w:szCs w:val="20"/>
                <w:lang w:val="sr-Latn-BA"/>
              </w:rPr>
              <w:t>1-1-002</w:t>
            </w:r>
          </w:p>
        </w:tc>
        <w:tc>
          <w:tcPr>
            <w:tcW w:w="2268" w:type="dxa"/>
            <w:gridSpan w:val="5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Compulsory</w:t>
            </w:r>
          </w:p>
        </w:tc>
        <w:tc>
          <w:tcPr>
            <w:tcW w:w="2109" w:type="dxa"/>
            <w:gridSpan w:val="3"/>
            <w:vAlign w:val="center"/>
          </w:tcPr>
          <w:p w:rsidR="00B471ED" w:rsidRPr="00E24E8F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</w:t>
            </w:r>
          </w:p>
        </w:tc>
        <w:tc>
          <w:tcPr>
            <w:tcW w:w="2286" w:type="dxa"/>
            <w:gridSpan w:val="3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7</w:t>
            </w:r>
          </w:p>
        </w:tc>
      </w:tr>
      <w:tr w:rsidR="00B471ED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Teacher/s</w:t>
            </w:r>
          </w:p>
        </w:tc>
        <w:tc>
          <w:tcPr>
            <w:tcW w:w="7938" w:type="dxa"/>
            <w:gridSpan w:val="15"/>
            <w:vAlign w:val="center"/>
          </w:tcPr>
          <w:p w:rsidR="00B471ED" w:rsidRPr="0058001E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Associate Professor Samir Aličić</w:t>
            </w:r>
          </w:p>
        </w:tc>
      </w:tr>
      <w:tr w:rsidR="00B471ED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Associate</w:t>
            </w:r>
          </w:p>
        </w:tc>
        <w:tc>
          <w:tcPr>
            <w:tcW w:w="7938" w:type="dxa"/>
            <w:gridSpan w:val="15"/>
            <w:vAlign w:val="center"/>
          </w:tcPr>
          <w:p w:rsidR="00B471ED" w:rsidRPr="00FC7612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-</w:t>
            </w:r>
          </w:p>
        </w:tc>
      </w:tr>
      <w:tr w:rsidR="00B471ED" w:rsidRPr="000178B7" w:rsidTr="000178B7">
        <w:tc>
          <w:tcPr>
            <w:tcW w:w="3794" w:type="dxa"/>
            <w:gridSpan w:val="7"/>
            <w:shd w:val="clear" w:color="auto" w:fill="D9D9D9"/>
            <w:vAlign w:val="center"/>
          </w:tcPr>
          <w:p w:rsidR="00B471ED" w:rsidRPr="005A52F6" w:rsidRDefault="00B471ED" w:rsidP="005A52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52F6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The number of teaching hours/ teaching</w:t>
            </w:r>
          </w:p>
          <w:p w:rsidR="00B471ED" w:rsidRPr="000178B7" w:rsidRDefault="00B471ED" w:rsidP="005A52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52F6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workload (per week)</w:t>
            </w:r>
          </w:p>
        </w:tc>
        <w:tc>
          <w:tcPr>
            <w:tcW w:w="3823" w:type="dxa"/>
            <w:gridSpan w:val="8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Individual student workload (in semester hours)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Coefficient of student 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work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load 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S 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B471ED" w:rsidRPr="000178B7" w:rsidTr="000178B7">
        <w:tc>
          <w:tcPr>
            <w:tcW w:w="1242" w:type="dxa"/>
            <w:shd w:val="clear" w:color="auto" w:fill="F2F2F2"/>
            <w:vAlign w:val="center"/>
          </w:tcPr>
          <w:p w:rsidR="00B471ED" w:rsidRPr="005A52F6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L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B471ED" w:rsidRPr="005A52F6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B471ED" w:rsidRPr="005A52F6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SP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B471ED" w:rsidRPr="005A52F6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L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B471ED" w:rsidRPr="005A52F6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B471ED" w:rsidRPr="005A52F6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SP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With 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B471ED" w:rsidRPr="000178B7" w:rsidTr="000178B7">
        <w:tc>
          <w:tcPr>
            <w:tcW w:w="1242" w:type="dxa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B089C">
              <w:rPr>
                <w:rFonts w:ascii="Arial Narrow" w:hAnsi="Arial Narrow"/>
                <w:sz w:val="20"/>
                <w:szCs w:val="20"/>
                <w:lang w:val="sr-Latn-BA"/>
              </w:rPr>
              <w:t>3*15*2</w:t>
            </w:r>
          </w:p>
        </w:tc>
        <w:tc>
          <w:tcPr>
            <w:tcW w:w="1275" w:type="dxa"/>
            <w:gridSpan w:val="2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B089C">
              <w:rPr>
                <w:rFonts w:ascii="Arial Narrow" w:hAnsi="Arial Narrow"/>
                <w:sz w:val="20"/>
                <w:szCs w:val="20"/>
                <w:lang w:val="sr-Latn-BA"/>
              </w:rPr>
              <w:t>2*15*2</w:t>
            </w:r>
          </w:p>
        </w:tc>
        <w:tc>
          <w:tcPr>
            <w:tcW w:w="1272" w:type="dxa"/>
            <w:gridSpan w:val="3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B089C">
              <w:rPr>
                <w:rFonts w:ascii="Arial Narrow" w:hAnsi="Arial Narrow"/>
                <w:sz w:val="20"/>
                <w:szCs w:val="20"/>
                <w:lang w:val="sr-Latn-BA"/>
              </w:rPr>
              <w:t>0*15*2</w:t>
            </w:r>
          </w:p>
        </w:tc>
        <w:tc>
          <w:tcPr>
            <w:tcW w:w="1989" w:type="dxa"/>
            <w:gridSpan w:val="2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</w:t>
            </w:r>
          </w:p>
        </w:tc>
      </w:tr>
      <w:tr w:rsidR="00B471ED" w:rsidRPr="000178B7" w:rsidTr="000178B7">
        <w:tc>
          <w:tcPr>
            <w:tcW w:w="4614" w:type="dxa"/>
            <w:gridSpan w:val="8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otal teaching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work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load (in hours, per semester)</w:t>
            </w:r>
          </w:p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F30336">
              <w:rPr>
                <w:rFonts w:ascii="Arial Narrow" w:hAnsi="Arial Narrow"/>
                <w:sz w:val="20"/>
                <w:szCs w:val="20"/>
                <w:lang w:val="sr-Latn-BA"/>
              </w:rPr>
              <w:t xml:space="preserve">3*15 + 2*15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= 75</w:t>
            </w:r>
          </w:p>
        </w:tc>
        <w:tc>
          <w:tcPr>
            <w:tcW w:w="4992" w:type="dxa"/>
            <w:gridSpan w:val="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otal student workload (in hours, per semester)</w:t>
            </w:r>
          </w:p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3*15*2 + 2*15*2 + 0*15*2 = 15</w:t>
            </w:r>
            <w:r w:rsidRPr="00F30336"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</w:tr>
      <w:tr w:rsidR="00B471ED" w:rsidRPr="000178B7" w:rsidTr="000178B7">
        <w:tc>
          <w:tcPr>
            <w:tcW w:w="9606" w:type="dxa"/>
            <w:gridSpan w:val="17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Total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subject workload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teaching+student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):</w:t>
            </w:r>
            <w:r>
              <w:t xml:space="preserve"> </w:t>
            </w:r>
            <w:r w:rsidRPr="001B089C">
              <w:rPr>
                <w:rFonts w:ascii="Arial Narrow" w:hAnsi="Arial Narrow"/>
                <w:sz w:val="20"/>
                <w:szCs w:val="20"/>
                <w:lang w:val="sr-Cyrl-BA"/>
              </w:rPr>
              <w:t xml:space="preserve">): 75 + 150 = 225 </w:t>
            </w:r>
            <w:r w:rsidRPr="00C51849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semest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r</w:t>
            </w:r>
            <w:r>
              <w:rPr>
                <w:rFonts w:ascii="Arial Narrow" w:hAnsi="Arial Narrow"/>
                <w:sz w:val="20"/>
                <w:szCs w:val="20"/>
              </w:rPr>
              <w:t>al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hours</w:t>
            </w:r>
          </w:p>
        </w:tc>
      </w:tr>
      <w:tr w:rsidR="00B471ED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Learning outcomes</w:t>
            </w:r>
          </w:p>
        </w:tc>
        <w:tc>
          <w:tcPr>
            <w:tcW w:w="7938" w:type="dxa"/>
            <w:gridSpan w:val="15"/>
            <w:vAlign w:val="center"/>
          </w:tcPr>
          <w:p w:rsidR="00B471ED" w:rsidRPr="001B089C" w:rsidRDefault="00B471ED" w:rsidP="001B089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B089C">
              <w:rPr>
                <w:rFonts w:ascii="Arial Narrow" w:hAnsi="Arial Narrow"/>
                <w:sz w:val="20"/>
                <w:szCs w:val="20"/>
                <w:lang w:val="sr-Latn-BA"/>
              </w:rPr>
              <w:t>1. By studying this subject, students become familiar with the development of law in these areas starting from the period of immigration of South Slavs to the Balkans</w:t>
            </w:r>
          </w:p>
          <w:p w:rsidR="00B471ED" w:rsidRPr="001B089C" w:rsidRDefault="00B471ED" w:rsidP="001B089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B089C">
              <w:rPr>
                <w:rFonts w:ascii="Arial Narrow" w:hAnsi="Arial Narrow"/>
                <w:sz w:val="20"/>
                <w:szCs w:val="20"/>
                <w:lang w:val="sr-Latn-BA"/>
              </w:rPr>
              <w:t>2. Students also acquire basic knowledge about certain legal institutes, which they will study in more detail in other subjects</w:t>
            </w:r>
          </w:p>
          <w:p w:rsidR="00B471ED" w:rsidRPr="001B089C" w:rsidRDefault="00B471ED" w:rsidP="001B089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B089C">
              <w:rPr>
                <w:rFonts w:ascii="Arial Narrow" w:hAnsi="Arial Narrow"/>
                <w:sz w:val="20"/>
                <w:szCs w:val="20"/>
                <w:lang w:val="sr-Latn-BA"/>
              </w:rPr>
              <w:t>3. Students acquire fundamental knowledge both in the field of public and private law</w:t>
            </w:r>
          </w:p>
          <w:p w:rsidR="00B471ED" w:rsidRPr="001B089C" w:rsidRDefault="00B471ED" w:rsidP="001B089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B089C">
              <w:rPr>
                <w:rFonts w:ascii="Arial Narrow" w:hAnsi="Arial Narrow"/>
                <w:sz w:val="20"/>
                <w:szCs w:val="20"/>
                <w:lang w:val="sr-Latn-BA"/>
              </w:rPr>
              <w:t>4. By mastering the material, students gain a good foundation for an easier understanding of positive law subjects</w:t>
            </w:r>
          </w:p>
          <w:p w:rsidR="00B471ED" w:rsidRPr="001B089C" w:rsidRDefault="00B471ED" w:rsidP="001B089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B089C">
              <w:rPr>
                <w:rFonts w:ascii="Arial Narrow" w:hAnsi="Arial Narrow"/>
                <w:sz w:val="20"/>
                <w:szCs w:val="20"/>
                <w:lang w:val="sr-Latn-BA"/>
              </w:rPr>
              <w:t>5. Students develop an awareness of the fact that state legal issues can only be properly understood if they are viewed through a historical context.</w:t>
            </w:r>
          </w:p>
          <w:p w:rsidR="00B471ED" w:rsidRPr="00AE4671" w:rsidRDefault="00B471ED" w:rsidP="001B089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B089C">
              <w:rPr>
                <w:rFonts w:ascii="Arial Narrow" w:hAnsi="Arial Narrow"/>
                <w:sz w:val="20"/>
                <w:szCs w:val="20"/>
                <w:lang w:val="sr-Latn-BA"/>
              </w:rPr>
              <w:t>6. Through work with historical and legal sources, students learn to interpret legal norms</w:t>
            </w:r>
          </w:p>
          <w:p w:rsidR="00B471ED" w:rsidRPr="00AE4671" w:rsidRDefault="00B471ED" w:rsidP="00F3033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B471ED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B471ED" w:rsidRPr="00E30C17" w:rsidRDefault="00B471ED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Preconditions</w:t>
            </w:r>
          </w:p>
        </w:tc>
        <w:tc>
          <w:tcPr>
            <w:tcW w:w="7938" w:type="dxa"/>
            <w:gridSpan w:val="15"/>
            <w:vAlign w:val="center"/>
          </w:tcPr>
          <w:p w:rsidR="00B471ED" w:rsidRPr="00507AAC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None.</w:t>
            </w:r>
          </w:p>
        </w:tc>
      </w:tr>
      <w:tr w:rsidR="00B471ED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Teaching methods</w:t>
            </w:r>
          </w:p>
        </w:tc>
        <w:tc>
          <w:tcPr>
            <w:tcW w:w="7938" w:type="dxa"/>
            <w:gridSpan w:val="15"/>
            <w:vAlign w:val="center"/>
          </w:tcPr>
          <w:p w:rsidR="00B471ED" w:rsidRPr="00507AAC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440116">
              <w:rPr>
                <w:rFonts w:ascii="Arial Narrow" w:hAnsi="Arial Narrow"/>
                <w:i/>
                <w:iCs/>
                <w:sz w:val="20"/>
                <w:szCs w:val="20"/>
                <w:lang w:val="sr-Latn-BA"/>
              </w:rPr>
              <w:t>Lecture ex catedra; analysis of legal cases; discussion of the material; creation of independent student works; consultations.</w:t>
            </w:r>
          </w:p>
        </w:tc>
      </w:tr>
      <w:tr w:rsidR="00B471ED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Course content by week</w:t>
            </w:r>
          </w:p>
        </w:tc>
        <w:tc>
          <w:tcPr>
            <w:tcW w:w="7938" w:type="dxa"/>
            <w:gridSpan w:val="15"/>
            <w:vAlign w:val="center"/>
          </w:tcPr>
          <w:p w:rsidR="00B471ED" w:rsidRPr="001B089C" w:rsidRDefault="00B471ED" w:rsidP="001B089C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089C">
              <w:rPr>
                <w:rFonts w:ascii="Arial Narrow" w:hAnsi="Arial Narrow"/>
                <w:sz w:val="20"/>
                <w:szCs w:val="20"/>
              </w:rPr>
              <w:t>1. Legal sources in the medieval Serbian state</w:t>
            </w:r>
          </w:p>
          <w:p w:rsidR="00B471ED" w:rsidRPr="001B089C" w:rsidRDefault="00B471ED" w:rsidP="001B089C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089C">
              <w:rPr>
                <w:rFonts w:ascii="Arial Narrow" w:hAnsi="Arial Narrow"/>
                <w:sz w:val="20"/>
                <w:szCs w:val="20"/>
              </w:rPr>
              <w:t>2. Law in the medieval Serbian state</w:t>
            </w:r>
          </w:p>
          <w:p w:rsidR="00B471ED" w:rsidRPr="001B089C" w:rsidRDefault="00B471ED" w:rsidP="001B089C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089C">
              <w:rPr>
                <w:rFonts w:ascii="Arial Narrow" w:hAnsi="Arial Narrow"/>
                <w:sz w:val="20"/>
                <w:szCs w:val="20"/>
              </w:rPr>
              <w:t>3. The Bosnian state in the Middle Ages</w:t>
            </w:r>
          </w:p>
          <w:p w:rsidR="00B471ED" w:rsidRPr="001B089C" w:rsidRDefault="00B471ED" w:rsidP="001B089C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089C">
              <w:rPr>
                <w:rFonts w:ascii="Arial Narrow" w:hAnsi="Arial Narrow"/>
                <w:sz w:val="20"/>
                <w:szCs w:val="20"/>
              </w:rPr>
              <w:t xml:space="preserve">4. </w:t>
            </w:r>
            <w:smartTag w:uri="urn:schemas-microsoft-com:office:smarttags" w:element="place">
              <w:smartTag w:uri="urn:schemas-microsoft-com:office:smarttags" w:element="country-region">
                <w:r w:rsidRPr="001B089C">
                  <w:rPr>
                    <w:rFonts w:ascii="Arial Narrow" w:hAnsi="Arial Narrow"/>
                    <w:sz w:val="20"/>
                    <w:szCs w:val="20"/>
                  </w:rPr>
                  <w:t>Serbia</w:t>
                </w:r>
              </w:smartTag>
            </w:smartTag>
            <w:r w:rsidRPr="001B089C">
              <w:rPr>
                <w:rFonts w:ascii="Arial Narrow" w:hAnsi="Arial Narrow"/>
                <w:sz w:val="20"/>
                <w:szCs w:val="20"/>
              </w:rPr>
              <w:t xml:space="preserve"> during the Turkish rule</w:t>
            </w:r>
          </w:p>
          <w:p w:rsidR="00B471ED" w:rsidRPr="001B089C" w:rsidRDefault="00B471ED" w:rsidP="001B089C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089C">
              <w:rPr>
                <w:rFonts w:ascii="Arial Narrow" w:hAnsi="Arial Narrow"/>
                <w:sz w:val="20"/>
                <w:szCs w:val="20"/>
              </w:rPr>
              <w:t xml:space="preserve">5. Constitutionality in </w:t>
            </w:r>
            <w:smartTag w:uri="urn:schemas-microsoft-com:office:smarttags" w:element="place">
              <w:smartTag w:uri="urn:schemas-microsoft-com:office:smarttags" w:element="country-region">
                <w:r w:rsidRPr="001B089C">
                  <w:rPr>
                    <w:rFonts w:ascii="Arial Narrow" w:hAnsi="Arial Narrow"/>
                    <w:sz w:val="20"/>
                    <w:szCs w:val="20"/>
                  </w:rPr>
                  <w:t>Serbia</w:t>
                </w:r>
              </w:smartTag>
            </w:smartTag>
            <w:r w:rsidRPr="001B089C">
              <w:rPr>
                <w:rFonts w:ascii="Arial Narrow" w:hAnsi="Arial Narrow"/>
                <w:sz w:val="20"/>
                <w:szCs w:val="20"/>
              </w:rPr>
              <w:t xml:space="preserve"> during Turkish rule</w:t>
            </w:r>
          </w:p>
          <w:p w:rsidR="00B471ED" w:rsidRPr="001B089C" w:rsidRDefault="00B471ED" w:rsidP="001B089C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089C">
              <w:rPr>
                <w:rFonts w:ascii="Arial Narrow" w:hAnsi="Arial Narrow"/>
                <w:sz w:val="20"/>
                <w:szCs w:val="20"/>
              </w:rPr>
              <w:t xml:space="preserve">6. Constitutionality in </w:t>
            </w:r>
            <w:smartTag w:uri="urn:schemas-microsoft-com:office:smarttags" w:element="place">
              <w:smartTag w:uri="urn:schemas-microsoft-com:office:smarttags" w:element="country-region">
                <w:r w:rsidRPr="001B089C">
                  <w:rPr>
                    <w:rFonts w:ascii="Arial Narrow" w:hAnsi="Arial Narrow"/>
                    <w:sz w:val="20"/>
                    <w:szCs w:val="20"/>
                  </w:rPr>
                  <w:t>Serbia</w:t>
                </w:r>
              </w:smartTag>
            </w:smartTag>
            <w:r w:rsidRPr="001B089C">
              <w:rPr>
                <w:rFonts w:ascii="Arial Narrow" w:hAnsi="Arial Narrow"/>
                <w:sz w:val="20"/>
                <w:szCs w:val="20"/>
              </w:rPr>
              <w:t xml:space="preserve"> after independence</w:t>
            </w:r>
          </w:p>
          <w:p w:rsidR="00B471ED" w:rsidRPr="001B089C" w:rsidRDefault="00B471ED" w:rsidP="001B089C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089C">
              <w:rPr>
                <w:rFonts w:ascii="Arial Narrow" w:hAnsi="Arial Narrow"/>
                <w:sz w:val="20"/>
                <w:szCs w:val="20"/>
              </w:rPr>
              <w:t xml:space="preserve">7. </w:t>
            </w:r>
            <w:smartTag w:uri="urn:schemas-microsoft-com:office:smarttags" w:element="place">
              <w:smartTag w:uri="urn:schemas-microsoft-com:office:smarttags" w:element="country-region">
                <w:r w:rsidRPr="001B089C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1B089C">
              <w:rPr>
                <w:rFonts w:ascii="Arial Narrow" w:hAnsi="Arial Narrow"/>
                <w:sz w:val="20"/>
                <w:szCs w:val="20"/>
              </w:rPr>
              <w:t xml:space="preserve"> during the Turkish rule</w:t>
            </w:r>
          </w:p>
          <w:p w:rsidR="00B471ED" w:rsidRPr="001B089C" w:rsidRDefault="00B471ED" w:rsidP="001B089C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089C">
              <w:rPr>
                <w:rFonts w:ascii="Arial Narrow" w:hAnsi="Arial Narrow"/>
                <w:sz w:val="20"/>
                <w:szCs w:val="20"/>
              </w:rPr>
              <w:t xml:space="preserve">8. </w:t>
            </w:r>
            <w:smartTag w:uri="urn:schemas-microsoft-com:office:smarttags" w:element="place">
              <w:smartTag w:uri="urn:schemas-microsoft-com:office:smarttags" w:element="country-region">
                <w:r w:rsidRPr="001B089C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1B089C">
              <w:rPr>
                <w:rFonts w:ascii="Arial Narrow" w:hAnsi="Arial Narrow"/>
                <w:sz w:val="20"/>
                <w:szCs w:val="20"/>
              </w:rPr>
              <w:t xml:space="preserve"> during the Austro-Hungarian rule</w:t>
            </w:r>
          </w:p>
          <w:p w:rsidR="00B471ED" w:rsidRPr="001B089C" w:rsidRDefault="00B471ED" w:rsidP="001B089C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089C">
              <w:rPr>
                <w:rFonts w:ascii="Arial Narrow" w:hAnsi="Arial Narrow"/>
                <w:sz w:val="20"/>
                <w:szCs w:val="20"/>
              </w:rPr>
              <w:t xml:space="preserve">9. </w:t>
            </w:r>
            <w:smartTag w:uri="urn:schemas-microsoft-com:office:smarttags" w:element="place">
              <w:smartTag w:uri="urn:schemas-microsoft-com:office:smarttags" w:element="PlaceType">
                <w:r w:rsidRPr="001B089C">
                  <w:rPr>
                    <w:rFonts w:ascii="Arial Narrow" w:hAnsi="Arial Narrow"/>
                    <w:sz w:val="20"/>
                    <w:szCs w:val="20"/>
                  </w:rPr>
                  <w:t>Kingdom</w:t>
                </w:r>
              </w:smartTag>
              <w:r w:rsidRPr="001B089C">
                <w:rPr>
                  <w:rFonts w:ascii="Arial Narrow" w:hAnsi="Arial Narrow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1B089C">
                  <w:rPr>
                    <w:rFonts w:ascii="Arial Narrow" w:hAnsi="Arial Narrow"/>
                    <w:sz w:val="20"/>
                    <w:szCs w:val="20"/>
                  </w:rPr>
                  <w:t>SHS</w:t>
                </w:r>
              </w:smartTag>
            </w:smartTag>
          </w:p>
          <w:p w:rsidR="00B471ED" w:rsidRPr="001B089C" w:rsidRDefault="00B471ED" w:rsidP="001B089C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089C">
              <w:rPr>
                <w:rFonts w:ascii="Arial Narrow" w:hAnsi="Arial Narrow"/>
                <w:sz w:val="20"/>
                <w:szCs w:val="20"/>
              </w:rPr>
              <w:t xml:space="preserve">10. Constitutionality in the </w:t>
            </w:r>
            <w:smartTag w:uri="urn:schemas-microsoft-com:office:smarttags" w:element="PlaceType">
              <w:r w:rsidRPr="001B089C">
                <w:rPr>
                  <w:rFonts w:ascii="Arial Narrow" w:hAnsi="Arial Narrow"/>
                  <w:sz w:val="20"/>
                  <w:szCs w:val="20"/>
                </w:rPr>
                <w:t>Kingdom</w:t>
              </w:r>
            </w:smartTag>
            <w:r w:rsidRPr="001B089C">
              <w:rPr>
                <w:rFonts w:ascii="Arial Narrow" w:hAnsi="Arial Narrow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1B089C">
                <w:rPr>
                  <w:rFonts w:ascii="Arial Narrow" w:hAnsi="Arial Narrow"/>
                  <w:sz w:val="20"/>
                  <w:szCs w:val="20"/>
                </w:rPr>
                <w:t>SHS</w:t>
              </w:r>
            </w:smartTag>
            <w:r w:rsidRPr="001B089C">
              <w:rPr>
                <w:rFonts w:ascii="Arial Narrow" w:hAnsi="Arial Narrow"/>
                <w:sz w:val="20"/>
                <w:szCs w:val="20"/>
              </w:rPr>
              <w:t xml:space="preserve"> / </w:t>
            </w:r>
            <w:smartTag w:uri="urn:schemas-microsoft-com:office:smarttags" w:element="place">
              <w:smartTag w:uri="urn:schemas-microsoft-com:office:smarttags" w:element="country-region">
                <w:r w:rsidRPr="001B089C">
                  <w:rPr>
                    <w:rFonts w:ascii="Arial Narrow" w:hAnsi="Arial Narrow"/>
                    <w:sz w:val="20"/>
                    <w:szCs w:val="20"/>
                  </w:rPr>
                  <w:t>Yugoslavia</w:t>
                </w:r>
              </w:smartTag>
            </w:smartTag>
          </w:p>
          <w:p w:rsidR="00B471ED" w:rsidRPr="001B089C" w:rsidRDefault="00B471ED" w:rsidP="001B089C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089C">
              <w:rPr>
                <w:rFonts w:ascii="Arial Narrow" w:hAnsi="Arial Narrow"/>
                <w:sz w:val="20"/>
                <w:szCs w:val="20"/>
              </w:rPr>
              <w:t xml:space="preserve">11. Law in </w:t>
            </w:r>
            <w:smartTag w:uri="urn:schemas-microsoft-com:office:smarttags" w:element="place">
              <w:smartTag w:uri="urn:schemas-microsoft-com:office:smarttags" w:element="country-region">
                <w:r w:rsidRPr="001B089C">
                  <w:rPr>
                    <w:rFonts w:ascii="Arial Narrow" w:hAnsi="Arial Narrow"/>
                    <w:sz w:val="20"/>
                    <w:szCs w:val="20"/>
                  </w:rPr>
                  <w:t>Yugoslavia</w:t>
                </w:r>
              </w:smartTag>
            </w:smartTag>
            <w:r w:rsidRPr="001B089C">
              <w:rPr>
                <w:rFonts w:ascii="Arial Narrow" w:hAnsi="Arial Narrow"/>
                <w:sz w:val="20"/>
                <w:szCs w:val="20"/>
              </w:rPr>
              <w:t xml:space="preserve"> 1918-1941. years</w:t>
            </w:r>
          </w:p>
          <w:p w:rsidR="00B471ED" w:rsidRPr="001B089C" w:rsidRDefault="00B471ED" w:rsidP="001B089C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089C">
              <w:rPr>
                <w:rFonts w:ascii="Arial Narrow" w:hAnsi="Arial Narrow"/>
                <w:sz w:val="20"/>
                <w:szCs w:val="20"/>
              </w:rPr>
              <w:t>12. Racial legislation in the NDH</w:t>
            </w:r>
          </w:p>
          <w:p w:rsidR="00B471ED" w:rsidRPr="001B089C" w:rsidRDefault="00B471ED" w:rsidP="001B089C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089C">
              <w:rPr>
                <w:rFonts w:ascii="Arial Narrow" w:hAnsi="Arial Narrow"/>
                <w:sz w:val="20"/>
                <w:szCs w:val="20"/>
              </w:rPr>
              <w:t>13. Construction of new state authorities</w:t>
            </w:r>
          </w:p>
          <w:p w:rsidR="00B471ED" w:rsidRPr="001B089C" w:rsidRDefault="00B471ED" w:rsidP="001B089C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089C">
              <w:rPr>
                <w:rFonts w:ascii="Arial Narrow" w:hAnsi="Arial Narrow"/>
                <w:sz w:val="20"/>
                <w:szCs w:val="20"/>
              </w:rPr>
              <w:t>14. Legal system of the new state</w:t>
            </w:r>
          </w:p>
          <w:p w:rsidR="00B471ED" w:rsidRPr="00B45213" w:rsidRDefault="00B471ED" w:rsidP="001B089C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089C">
              <w:rPr>
                <w:rFonts w:ascii="Arial Narrow" w:hAnsi="Arial Narrow"/>
                <w:sz w:val="20"/>
                <w:szCs w:val="20"/>
              </w:rPr>
              <w:t>15. Constitutional question in the new state</w:t>
            </w:r>
          </w:p>
        </w:tc>
      </w:tr>
      <w:tr w:rsidR="00B471ED" w:rsidRPr="000178B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:rsidR="00B471ED" w:rsidRPr="00E30C1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Compulsory literature</w:t>
            </w:r>
          </w:p>
        </w:tc>
      </w:tr>
      <w:tr w:rsidR="00B471ED" w:rsidRPr="000178B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Publication title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Pages (From-To)</w:t>
            </w:r>
          </w:p>
        </w:tc>
      </w:tr>
      <w:tr w:rsidR="00B471ED" w:rsidRPr="000178B7" w:rsidTr="00B42D35">
        <w:trPr>
          <w:trHeight w:val="417"/>
        </w:trPr>
        <w:tc>
          <w:tcPr>
            <w:tcW w:w="2512" w:type="dxa"/>
            <w:gridSpan w:val="4"/>
          </w:tcPr>
          <w:p w:rsidR="00B471ED" w:rsidRPr="001D0B17" w:rsidRDefault="00B471ED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Dragoljub Popović</w:t>
            </w:r>
          </w:p>
        </w:tc>
        <w:tc>
          <w:tcPr>
            <w:tcW w:w="4255" w:type="dxa"/>
            <w:gridSpan w:val="9"/>
          </w:tcPr>
          <w:p w:rsidR="00B471ED" w:rsidRPr="00353C57" w:rsidRDefault="00B471ED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Constitutional History of Serbia, Balkan Studies Library vol. 30, Brill</w:t>
            </w:r>
          </w:p>
        </w:tc>
        <w:tc>
          <w:tcPr>
            <w:tcW w:w="850" w:type="dxa"/>
            <w:gridSpan w:val="2"/>
          </w:tcPr>
          <w:p w:rsidR="00B471ED" w:rsidRPr="001D0B17" w:rsidRDefault="00B471ED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2021</w:t>
            </w:r>
            <w:bookmarkStart w:id="0" w:name="_GoBack"/>
            <w:bookmarkEnd w:id="0"/>
          </w:p>
        </w:tc>
        <w:tc>
          <w:tcPr>
            <w:tcW w:w="1989" w:type="dxa"/>
            <w:gridSpan w:val="2"/>
          </w:tcPr>
          <w:p w:rsidR="00B471ED" w:rsidRPr="000178B7" w:rsidRDefault="00B471ED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B471ED" w:rsidRPr="000178B7" w:rsidTr="00756A7D">
        <w:tc>
          <w:tcPr>
            <w:tcW w:w="2512" w:type="dxa"/>
            <w:gridSpan w:val="4"/>
          </w:tcPr>
          <w:p w:rsidR="00B471ED" w:rsidRPr="002C18E5" w:rsidRDefault="00B471ED" w:rsidP="00C12BFA">
            <w:pPr>
              <w:spacing w:after="0" w:line="240" w:lineRule="auto"/>
            </w:pPr>
            <w:r w:rsidRPr="00B229B7">
              <w:tab/>
            </w:r>
            <w:r w:rsidRPr="00B229B7">
              <w:tab/>
            </w:r>
            <w:r w:rsidRPr="00B229B7">
              <w:tab/>
            </w:r>
          </w:p>
        </w:tc>
        <w:tc>
          <w:tcPr>
            <w:tcW w:w="4255" w:type="dxa"/>
            <w:gridSpan w:val="9"/>
          </w:tcPr>
          <w:p w:rsidR="00B471ED" w:rsidRPr="002C18E5" w:rsidRDefault="00B471ED" w:rsidP="00C12BFA">
            <w:pPr>
              <w:spacing w:after="0" w:line="240" w:lineRule="auto"/>
            </w:pPr>
          </w:p>
        </w:tc>
        <w:tc>
          <w:tcPr>
            <w:tcW w:w="850" w:type="dxa"/>
            <w:gridSpan w:val="2"/>
          </w:tcPr>
          <w:p w:rsidR="00B471ED" w:rsidRPr="002C18E5" w:rsidRDefault="00B471ED" w:rsidP="00C12BFA">
            <w:pPr>
              <w:spacing w:after="0" w:line="240" w:lineRule="auto"/>
            </w:pPr>
          </w:p>
        </w:tc>
        <w:tc>
          <w:tcPr>
            <w:tcW w:w="1989" w:type="dxa"/>
            <w:gridSpan w:val="2"/>
          </w:tcPr>
          <w:p w:rsidR="00B471ED" w:rsidRPr="002C18E5" w:rsidRDefault="00B471ED" w:rsidP="00C12BFA">
            <w:pPr>
              <w:spacing w:after="0" w:line="240" w:lineRule="auto"/>
            </w:pPr>
          </w:p>
        </w:tc>
      </w:tr>
      <w:tr w:rsidR="00B471ED" w:rsidRPr="000178B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Additional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literature</w:t>
            </w:r>
          </w:p>
        </w:tc>
      </w:tr>
      <w:tr w:rsidR="00B471ED" w:rsidRPr="000178B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Publication title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Pages (From-To)</w:t>
            </w:r>
          </w:p>
        </w:tc>
      </w:tr>
      <w:tr w:rsidR="00B471ED" w:rsidRPr="000178B7" w:rsidTr="000178B7">
        <w:tc>
          <w:tcPr>
            <w:tcW w:w="2512" w:type="dxa"/>
            <w:gridSpan w:val="4"/>
            <w:vAlign w:val="center"/>
          </w:tcPr>
          <w:p w:rsidR="00B471ED" w:rsidRPr="00FB7D1F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4255" w:type="dxa"/>
            <w:gridSpan w:val="9"/>
            <w:vAlign w:val="center"/>
          </w:tcPr>
          <w:p w:rsidR="00B471ED" w:rsidRPr="00FB7D1F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471ED" w:rsidRPr="008516EC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B471ED" w:rsidRPr="00353C5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B471ED" w:rsidRPr="000178B7" w:rsidTr="000178B7">
        <w:tc>
          <w:tcPr>
            <w:tcW w:w="2512" w:type="dxa"/>
            <w:gridSpan w:val="4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B471ED" w:rsidRPr="000178B7" w:rsidTr="000178B7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B471ED" w:rsidRPr="00E30C17" w:rsidRDefault="00B471ED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Student</w:t>
            </w:r>
          </w:p>
          <w:p w:rsidR="00B471ED" w:rsidRPr="00E30C17" w:rsidRDefault="00B471ED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responsibilities,</w:t>
            </w:r>
          </w:p>
          <w:p w:rsidR="00B471ED" w:rsidRPr="00E30C17" w:rsidRDefault="00B471ED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types of student</w:t>
            </w:r>
          </w:p>
          <w:p w:rsidR="00B471ED" w:rsidRPr="00E30C17" w:rsidRDefault="00B471ED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assessment and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 grading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B471ED" w:rsidRPr="00E30C17" w:rsidRDefault="00B471ED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Grading policy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Points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Percentage</w:t>
            </w:r>
          </w:p>
        </w:tc>
      </w:tr>
      <w:tr w:rsidR="00B471ED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Pre-exam obligations</w:t>
            </w:r>
          </w:p>
        </w:tc>
      </w:tr>
      <w:tr w:rsidR="00B471ED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B471ED" w:rsidRPr="00FB7D1F" w:rsidRDefault="00B471ED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Attendance at lectures</w:t>
            </w:r>
          </w:p>
        </w:tc>
        <w:tc>
          <w:tcPr>
            <w:tcW w:w="992" w:type="dxa"/>
            <w:gridSpan w:val="2"/>
            <w:vAlign w:val="center"/>
          </w:tcPr>
          <w:p w:rsidR="00B471ED" w:rsidRPr="00FF2B99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</w:t>
            </w:r>
          </w:p>
        </w:tc>
        <w:tc>
          <w:tcPr>
            <w:tcW w:w="1294" w:type="dxa"/>
            <w:vAlign w:val="center"/>
          </w:tcPr>
          <w:p w:rsidR="00B471ED" w:rsidRPr="00FF2B99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20%</w:t>
            </w:r>
          </w:p>
        </w:tc>
      </w:tr>
      <w:tr w:rsidR="00B471ED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B471ED" w:rsidRPr="00FB7D1F" w:rsidRDefault="00B471ED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Mid-term paper (seminar paper)</w:t>
            </w:r>
          </w:p>
        </w:tc>
        <w:tc>
          <w:tcPr>
            <w:tcW w:w="992" w:type="dxa"/>
            <w:gridSpan w:val="2"/>
            <w:vAlign w:val="center"/>
          </w:tcPr>
          <w:p w:rsidR="00B471ED" w:rsidRPr="00FF2B99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1294" w:type="dxa"/>
            <w:vAlign w:val="center"/>
          </w:tcPr>
          <w:p w:rsidR="00B471ED" w:rsidRPr="00FF2B99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5%</w:t>
            </w:r>
          </w:p>
        </w:tc>
      </w:tr>
      <w:tr w:rsidR="00B471ED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B471ED" w:rsidRPr="00FB7D1F" w:rsidRDefault="00B471ED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Test/qolloquium</w:t>
            </w:r>
          </w:p>
        </w:tc>
        <w:tc>
          <w:tcPr>
            <w:tcW w:w="992" w:type="dxa"/>
            <w:gridSpan w:val="2"/>
            <w:vAlign w:val="center"/>
          </w:tcPr>
          <w:p w:rsidR="00B471ED" w:rsidRPr="004D49C0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</w:t>
            </w:r>
          </w:p>
        </w:tc>
        <w:tc>
          <w:tcPr>
            <w:tcW w:w="1294" w:type="dxa"/>
            <w:vAlign w:val="center"/>
          </w:tcPr>
          <w:p w:rsidR="00B471ED" w:rsidRPr="004D49C0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25%</w:t>
            </w:r>
          </w:p>
        </w:tc>
      </w:tr>
      <w:tr w:rsidR="00B471ED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Final exam</w:t>
            </w:r>
          </w:p>
        </w:tc>
      </w:tr>
      <w:tr w:rsidR="00B471ED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B471ED" w:rsidRPr="000178B7" w:rsidRDefault="00B471ED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inal exam (oral)</w:t>
            </w:r>
          </w:p>
        </w:tc>
        <w:tc>
          <w:tcPr>
            <w:tcW w:w="992" w:type="dxa"/>
            <w:gridSpan w:val="2"/>
            <w:vAlign w:val="center"/>
          </w:tcPr>
          <w:p w:rsidR="00B471ED" w:rsidRPr="00FF2B99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</w:t>
            </w:r>
          </w:p>
        </w:tc>
        <w:tc>
          <w:tcPr>
            <w:tcW w:w="1294" w:type="dxa"/>
            <w:vAlign w:val="center"/>
          </w:tcPr>
          <w:p w:rsidR="00B471ED" w:rsidRPr="00FF2B99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50%</w:t>
            </w:r>
          </w:p>
        </w:tc>
      </w:tr>
      <w:tr w:rsidR="00B471ED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IN TOTAL</w:t>
            </w:r>
          </w:p>
        </w:tc>
        <w:tc>
          <w:tcPr>
            <w:tcW w:w="992" w:type="dxa"/>
            <w:gridSpan w:val="2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100%</w:t>
            </w:r>
          </w:p>
        </w:tc>
      </w:tr>
      <w:tr w:rsidR="00B471ED" w:rsidRPr="0089793D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Website </w:t>
            </w:r>
          </w:p>
        </w:tc>
        <w:tc>
          <w:tcPr>
            <w:tcW w:w="7938" w:type="dxa"/>
            <w:gridSpan w:val="15"/>
            <w:vAlign w:val="center"/>
          </w:tcPr>
          <w:p w:rsidR="00B471ED" w:rsidRPr="004D49C0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www.pravni.ues.rs.ba</w:t>
            </w:r>
          </w:p>
        </w:tc>
      </w:tr>
      <w:tr w:rsidR="00B471ED" w:rsidRPr="000178B7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B471ED" w:rsidRPr="000178B7" w:rsidRDefault="00B471ED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Date of certification</w:t>
            </w:r>
          </w:p>
        </w:tc>
        <w:tc>
          <w:tcPr>
            <w:tcW w:w="7938" w:type="dxa"/>
            <w:gridSpan w:val="15"/>
            <w:vAlign w:val="center"/>
          </w:tcPr>
          <w:p w:rsidR="00B471ED" w:rsidRPr="004D49C0" w:rsidRDefault="00B471ED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................................</w:t>
            </w:r>
          </w:p>
        </w:tc>
      </w:tr>
    </w:tbl>
    <w:p w:rsidR="00B471ED" w:rsidRDefault="00B471ED">
      <w:pPr>
        <w:rPr>
          <w:rFonts w:ascii="Arial Narrow" w:hAnsi="Arial Narrow"/>
          <w:sz w:val="18"/>
          <w:szCs w:val="20"/>
          <w:lang w:val="sr-Cyrl-BA"/>
        </w:rPr>
      </w:pPr>
    </w:p>
    <w:p w:rsidR="00B471ED" w:rsidRPr="00BB3616" w:rsidRDefault="00B471ED">
      <w:pPr>
        <w:rPr>
          <w:rFonts w:ascii="Arial Narrow" w:hAnsi="Arial Narrow"/>
          <w:sz w:val="18"/>
          <w:szCs w:val="20"/>
          <w:lang w:val="sr-Cyrl-BA"/>
        </w:rPr>
      </w:pPr>
    </w:p>
    <w:sectPr w:rsidR="00B471ED" w:rsidRPr="00BB3616" w:rsidSect="00073BE8">
      <w:footerReference w:type="default" r:id="rId8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ED" w:rsidRDefault="00B471ED" w:rsidP="00662C2A">
      <w:pPr>
        <w:spacing w:after="0" w:line="240" w:lineRule="auto"/>
      </w:pPr>
      <w:r>
        <w:separator/>
      </w:r>
    </w:p>
  </w:endnote>
  <w:endnote w:type="continuationSeparator" w:id="0">
    <w:p w:rsidR="00B471ED" w:rsidRDefault="00B471ED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ED" w:rsidRDefault="00B471ED">
    <w:pPr>
      <w:pStyle w:val="Footer"/>
      <w:jc w:val="right"/>
    </w:pPr>
  </w:p>
  <w:p w:rsidR="00B471ED" w:rsidRDefault="00B471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ED" w:rsidRDefault="00B471ED" w:rsidP="00662C2A">
      <w:pPr>
        <w:spacing w:after="0" w:line="240" w:lineRule="auto"/>
      </w:pPr>
      <w:r>
        <w:separator/>
      </w:r>
    </w:p>
  </w:footnote>
  <w:footnote w:type="continuationSeparator" w:id="0">
    <w:p w:rsidR="00B471ED" w:rsidRDefault="00B471ED" w:rsidP="00662C2A">
      <w:pPr>
        <w:spacing w:after="0" w:line="240" w:lineRule="auto"/>
      </w:pPr>
      <w:r>
        <w:continuationSeparator/>
      </w:r>
    </w:p>
  </w:footnote>
  <w:footnote w:id="1">
    <w:p w:rsidR="00B471ED" w:rsidRPr="00ED59F8" w:rsidRDefault="00B471ED" w:rsidP="00F2645F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Coefficient of student load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 xml:space="preserve">is calculated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as follows </w:t>
      </w:r>
      <w:r w:rsidRPr="00ED59F8">
        <w:rPr>
          <w:rFonts w:ascii="Arial Narrow" w:hAnsi="Arial Narrow"/>
          <w:sz w:val="16"/>
          <w:szCs w:val="16"/>
        </w:rPr>
        <w:t>:</w:t>
      </w:r>
    </w:p>
    <w:p w:rsidR="00B471ED" w:rsidRPr="00BB3616" w:rsidRDefault="00B471ED" w:rsidP="00F2645F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a) for study programs that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do not lead </w:t>
      </w:r>
      <w:r w:rsidRPr="00ED59F8">
        <w:rPr>
          <w:rFonts w:ascii="Arial Narrow" w:hAnsi="Arial Narrow"/>
          <w:sz w:val="16"/>
          <w:szCs w:val="16"/>
        </w:rPr>
        <w:t xml:space="preserve">to licensing: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 xml:space="preserve">o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= (total load in the semester for all subjects 900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- total teaching load P+V in the semester for all subjects _____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)/ total teaching load P+V in the semester for all subjects _____ </w:t>
      </w:r>
      <w:r w:rsidRPr="00BB3616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BB3616">
        <w:rPr>
          <w:rFonts w:ascii="Arial Narrow" w:hAnsi="Arial Narrow"/>
          <w:sz w:val="16"/>
          <w:szCs w:val="16"/>
          <w:lang w:val="sr-Cyrl-BA"/>
        </w:rPr>
        <w:t>= ____. View the content of the form and the explanation.</w:t>
      </w:r>
    </w:p>
    <w:p w:rsidR="00B471ED" w:rsidRDefault="00B471ED" w:rsidP="00F2645F">
      <w:pPr>
        <w:pStyle w:val="FootnoteText"/>
      </w:pPr>
      <w:r w:rsidRPr="00BB3616">
        <w:rPr>
          <w:rFonts w:ascii="Arial Narrow" w:hAnsi="Arial Narrow"/>
          <w:sz w:val="16"/>
          <w:szCs w:val="16"/>
          <w:lang w:val="sr-Cyrl-BA"/>
        </w:rPr>
        <w:t>b) for study programs leading to licensing, it is necessary to use the content of the form and the explanation.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36BE"/>
    <w:multiLevelType w:val="hybridMultilevel"/>
    <w:tmpl w:val="44DC33D6"/>
    <w:lvl w:ilvl="0" w:tplc="119E33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2CF"/>
    <w:rsid w:val="00005E54"/>
    <w:rsid w:val="000178B7"/>
    <w:rsid w:val="00045978"/>
    <w:rsid w:val="00051C45"/>
    <w:rsid w:val="00060A17"/>
    <w:rsid w:val="00073BE8"/>
    <w:rsid w:val="000C20EE"/>
    <w:rsid w:val="000C4C55"/>
    <w:rsid w:val="000E6CA4"/>
    <w:rsid w:val="0010109E"/>
    <w:rsid w:val="00103250"/>
    <w:rsid w:val="00142472"/>
    <w:rsid w:val="0017408C"/>
    <w:rsid w:val="00191E6E"/>
    <w:rsid w:val="001964CB"/>
    <w:rsid w:val="001A1F45"/>
    <w:rsid w:val="001B089C"/>
    <w:rsid w:val="001B6A8D"/>
    <w:rsid w:val="001D0B17"/>
    <w:rsid w:val="001E27BB"/>
    <w:rsid w:val="0023374F"/>
    <w:rsid w:val="00240279"/>
    <w:rsid w:val="0024095E"/>
    <w:rsid w:val="00275302"/>
    <w:rsid w:val="002833F0"/>
    <w:rsid w:val="002971B8"/>
    <w:rsid w:val="002B0879"/>
    <w:rsid w:val="002C18E5"/>
    <w:rsid w:val="002D4025"/>
    <w:rsid w:val="002F503C"/>
    <w:rsid w:val="00322925"/>
    <w:rsid w:val="00337B41"/>
    <w:rsid w:val="00353C57"/>
    <w:rsid w:val="00355B14"/>
    <w:rsid w:val="0037103D"/>
    <w:rsid w:val="003848E7"/>
    <w:rsid w:val="0039359F"/>
    <w:rsid w:val="003A52B9"/>
    <w:rsid w:val="003B5A99"/>
    <w:rsid w:val="003D0F5A"/>
    <w:rsid w:val="00421DE7"/>
    <w:rsid w:val="00421F85"/>
    <w:rsid w:val="0043206D"/>
    <w:rsid w:val="00440116"/>
    <w:rsid w:val="00443349"/>
    <w:rsid w:val="00446201"/>
    <w:rsid w:val="0045526A"/>
    <w:rsid w:val="00473870"/>
    <w:rsid w:val="00487DAA"/>
    <w:rsid w:val="00493714"/>
    <w:rsid w:val="004D49C0"/>
    <w:rsid w:val="004E4F63"/>
    <w:rsid w:val="004F4020"/>
    <w:rsid w:val="00507AAC"/>
    <w:rsid w:val="00545329"/>
    <w:rsid w:val="00550AD9"/>
    <w:rsid w:val="00564658"/>
    <w:rsid w:val="0057192D"/>
    <w:rsid w:val="0058001E"/>
    <w:rsid w:val="00581BDB"/>
    <w:rsid w:val="00592CFD"/>
    <w:rsid w:val="005956DA"/>
    <w:rsid w:val="005A39F3"/>
    <w:rsid w:val="005A52F6"/>
    <w:rsid w:val="005B5014"/>
    <w:rsid w:val="005C17DB"/>
    <w:rsid w:val="005E7DCA"/>
    <w:rsid w:val="00605934"/>
    <w:rsid w:val="00620598"/>
    <w:rsid w:val="00621E22"/>
    <w:rsid w:val="00623F30"/>
    <w:rsid w:val="00662C2A"/>
    <w:rsid w:val="00686EE2"/>
    <w:rsid w:val="00696562"/>
    <w:rsid w:val="006C4493"/>
    <w:rsid w:val="006F0D88"/>
    <w:rsid w:val="00707181"/>
    <w:rsid w:val="00711B2D"/>
    <w:rsid w:val="00720EA3"/>
    <w:rsid w:val="00741E90"/>
    <w:rsid w:val="0074523D"/>
    <w:rsid w:val="00756A7D"/>
    <w:rsid w:val="007810C4"/>
    <w:rsid w:val="007A7335"/>
    <w:rsid w:val="007B5A31"/>
    <w:rsid w:val="007D4D9B"/>
    <w:rsid w:val="00817290"/>
    <w:rsid w:val="00834BB9"/>
    <w:rsid w:val="008516EC"/>
    <w:rsid w:val="0089426E"/>
    <w:rsid w:val="0089793D"/>
    <w:rsid w:val="008A5AAE"/>
    <w:rsid w:val="008B5BEF"/>
    <w:rsid w:val="008D4952"/>
    <w:rsid w:val="008D5263"/>
    <w:rsid w:val="008E6F9C"/>
    <w:rsid w:val="008E71E8"/>
    <w:rsid w:val="008F54FF"/>
    <w:rsid w:val="00906463"/>
    <w:rsid w:val="00953D0B"/>
    <w:rsid w:val="00964A76"/>
    <w:rsid w:val="009C12A9"/>
    <w:rsid w:val="009C6099"/>
    <w:rsid w:val="009E2311"/>
    <w:rsid w:val="00A05E6A"/>
    <w:rsid w:val="00A1372D"/>
    <w:rsid w:val="00A255BB"/>
    <w:rsid w:val="00A3022F"/>
    <w:rsid w:val="00A45AB1"/>
    <w:rsid w:val="00A6669B"/>
    <w:rsid w:val="00A8544E"/>
    <w:rsid w:val="00A874EC"/>
    <w:rsid w:val="00A96387"/>
    <w:rsid w:val="00AC1498"/>
    <w:rsid w:val="00AD6782"/>
    <w:rsid w:val="00AE4671"/>
    <w:rsid w:val="00AF6F4F"/>
    <w:rsid w:val="00B11651"/>
    <w:rsid w:val="00B12D1B"/>
    <w:rsid w:val="00B14867"/>
    <w:rsid w:val="00B229B7"/>
    <w:rsid w:val="00B27FCB"/>
    <w:rsid w:val="00B36B65"/>
    <w:rsid w:val="00B41027"/>
    <w:rsid w:val="00B42D35"/>
    <w:rsid w:val="00B45213"/>
    <w:rsid w:val="00B471ED"/>
    <w:rsid w:val="00B732CF"/>
    <w:rsid w:val="00B73D94"/>
    <w:rsid w:val="00B91E28"/>
    <w:rsid w:val="00B94753"/>
    <w:rsid w:val="00BB3616"/>
    <w:rsid w:val="00BB5AFF"/>
    <w:rsid w:val="00BF18C7"/>
    <w:rsid w:val="00C12BFA"/>
    <w:rsid w:val="00C36E2B"/>
    <w:rsid w:val="00C51849"/>
    <w:rsid w:val="00C7262E"/>
    <w:rsid w:val="00C85CCF"/>
    <w:rsid w:val="00C93003"/>
    <w:rsid w:val="00CB3299"/>
    <w:rsid w:val="00CB7036"/>
    <w:rsid w:val="00CC6752"/>
    <w:rsid w:val="00CC7446"/>
    <w:rsid w:val="00CD1242"/>
    <w:rsid w:val="00D4285C"/>
    <w:rsid w:val="00D46A86"/>
    <w:rsid w:val="00D56E76"/>
    <w:rsid w:val="00D86FF0"/>
    <w:rsid w:val="00D93B3E"/>
    <w:rsid w:val="00DC452B"/>
    <w:rsid w:val="00DF29EF"/>
    <w:rsid w:val="00E24E8F"/>
    <w:rsid w:val="00E30C17"/>
    <w:rsid w:val="00E50261"/>
    <w:rsid w:val="00E579B5"/>
    <w:rsid w:val="00E72E4F"/>
    <w:rsid w:val="00E77298"/>
    <w:rsid w:val="00ED59F8"/>
    <w:rsid w:val="00F135BE"/>
    <w:rsid w:val="00F231C8"/>
    <w:rsid w:val="00F2645F"/>
    <w:rsid w:val="00F30336"/>
    <w:rsid w:val="00F3771D"/>
    <w:rsid w:val="00FB7D1F"/>
    <w:rsid w:val="00FC0946"/>
    <w:rsid w:val="00FC7612"/>
    <w:rsid w:val="00FF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  <w:pPr>
      <w:spacing w:after="200" w:line="276" w:lineRule="auto"/>
    </w:pPr>
    <w:rPr>
      <w:lang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5A99"/>
    <w:rPr>
      <w:rFonts w:ascii="Cambria" w:hAnsi="Cambria" w:cs="Times New Roman"/>
      <w:b/>
      <w:bCs/>
      <w:i/>
      <w:iCs/>
      <w:sz w:val="28"/>
      <w:szCs w:val="28"/>
      <w:lang/>
    </w:rPr>
  </w:style>
  <w:style w:type="table" w:styleId="TableGrid">
    <w:name w:val="Table Grid"/>
    <w:basedOn w:val="TableNormal"/>
    <w:uiPriority w:val="99"/>
    <w:rsid w:val="00AF6F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C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C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2CF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92CFD"/>
    <w:rPr>
      <w:rFonts w:cs="Times New Roman"/>
      <w:vertAlign w:val="superscript"/>
    </w:rPr>
  </w:style>
  <w:style w:type="paragraph" w:styleId="BodyText3">
    <w:name w:val="Body Text 3"/>
    <w:aliases w:val="Char"/>
    <w:basedOn w:val="Normal"/>
    <w:link w:val="BodyText3Char1"/>
    <w:uiPriority w:val="99"/>
    <w:rsid w:val="00507AAC"/>
    <w:pPr>
      <w:spacing w:after="0" w:line="240" w:lineRule="auto"/>
    </w:pPr>
    <w:rPr>
      <w:rFonts w:ascii="Arial" w:hAnsi="Arial"/>
      <w:color w:val="000000"/>
      <w:sz w:val="24"/>
      <w:szCs w:val="20"/>
    </w:rPr>
  </w:style>
  <w:style w:type="character" w:customStyle="1" w:styleId="BodyText3Char">
    <w:name w:val="Body Text 3 Char"/>
    <w:aliases w:val="Char Char"/>
    <w:basedOn w:val="DefaultParagraphFont"/>
    <w:link w:val="BodyText3"/>
    <w:uiPriority w:val="99"/>
    <w:semiHidden/>
    <w:locked/>
    <w:rsid w:val="00A3022F"/>
    <w:rPr>
      <w:rFonts w:cs="Times New Roman"/>
      <w:sz w:val="16"/>
      <w:szCs w:val="16"/>
      <w:lang w:eastAsia="en-US"/>
    </w:rPr>
  </w:style>
  <w:style w:type="character" w:customStyle="1" w:styleId="BodyText3Char1">
    <w:name w:val="Body Text 3 Char1"/>
    <w:aliases w:val="Char Char1"/>
    <w:link w:val="BodyText3"/>
    <w:uiPriority w:val="99"/>
    <w:locked/>
    <w:rsid w:val="00507AAC"/>
    <w:rPr>
      <w:rFonts w:ascii="Arial" w:hAnsi="Arial"/>
      <w:color w:val="000000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451</Words>
  <Characters>2576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GOST</cp:lastModifiedBy>
  <cp:revision>2</cp:revision>
  <cp:lastPrinted>2016-06-01T08:13:00Z</cp:lastPrinted>
  <dcterms:created xsi:type="dcterms:W3CDTF">2022-10-14T10:37:00Z</dcterms:created>
  <dcterms:modified xsi:type="dcterms:W3CDTF">2022-10-14T10:37:00Z</dcterms:modified>
</cp:coreProperties>
</file>