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73169" w:rsidRPr="000178B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703B38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pt;height:57pt;visibility:visible">
                  <v:imagedata r:id="rId7" o:title=""/>
                </v:shape>
              </w:pict>
            </w:r>
          </w:p>
        </w:tc>
        <w:tc>
          <w:tcPr>
            <w:tcW w:w="5272" w:type="dxa"/>
            <w:gridSpan w:val="11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UNIVERSITY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OF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EAST SARAJEVO</w:t>
            </w:r>
          </w:p>
          <w:p w:rsidR="00473169" w:rsidRPr="00E24E8F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Faculty of Law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Faculty/academy logo - center</w:t>
            </w:r>
          </w:p>
        </w:tc>
      </w:tr>
      <w:tr w:rsidR="00473169" w:rsidRPr="000178B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473169" w:rsidRPr="00E24E8F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Study program: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Law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473169" w:rsidRPr="000178B7" w:rsidTr="000178B7">
        <w:tc>
          <w:tcPr>
            <w:tcW w:w="2048" w:type="dxa"/>
            <w:gridSpan w:val="3"/>
            <w:vMerge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Second cycle of study</w:t>
            </w:r>
          </w:p>
        </w:tc>
        <w:tc>
          <w:tcPr>
            <w:tcW w:w="2636" w:type="dxa"/>
            <w:gridSpan w:val="5"/>
            <w:vAlign w:val="center"/>
          </w:tcPr>
          <w:p w:rsidR="00473169" w:rsidRPr="0058001E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 study year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473169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Full subject name</w:t>
            </w:r>
          </w:p>
        </w:tc>
        <w:tc>
          <w:tcPr>
            <w:tcW w:w="7558" w:type="dxa"/>
            <w:gridSpan w:val="14"/>
            <w:vAlign w:val="center"/>
          </w:tcPr>
          <w:p w:rsidR="00473169" w:rsidRPr="00E24E8F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COMPARATIVE CONSTITUTIONAL LAW</w:t>
            </w:r>
          </w:p>
        </w:tc>
      </w:tr>
      <w:tr w:rsidR="00473169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Department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:rsidR="00473169" w:rsidRPr="00E24E8F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Department of Theory of Law and Public Law</w:t>
            </w:r>
          </w:p>
        </w:tc>
      </w:tr>
      <w:tr w:rsidR="00473169" w:rsidRPr="000178B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code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status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Semester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473169" w:rsidRPr="000178B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473169" w:rsidRPr="000178B7" w:rsidTr="000178B7">
        <w:tc>
          <w:tcPr>
            <w:tcW w:w="2943" w:type="dxa"/>
            <w:gridSpan w:val="6"/>
            <w:vAlign w:val="center"/>
          </w:tcPr>
          <w:p w:rsidR="00473169" w:rsidRPr="00E24E8F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PF-2-04</w:t>
            </w:r>
          </w:p>
        </w:tc>
        <w:tc>
          <w:tcPr>
            <w:tcW w:w="2268" w:type="dxa"/>
            <w:gridSpan w:val="5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Compulsory</w:t>
            </w:r>
          </w:p>
        </w:tc>
        <w:tc>
          <w:tcPr>
            <w:tcW w:w="2109" w:type="dxa"/>
            <w:gridSpan w:val="3"/>
            <w:vAlign w:val="center"/>
          </w:tcPr>
          <w:p w:rsidR="00473169" w:rsidRPr="00E24E8F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 (IX)</w:t>
            </w:r>
          </w:p>
        </w:tc>
        <w:tc>
          <w:tcPr>
            <w:tcW w:w="2286" w:type="dxa"/>
            <w:gridSpan w:val="3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10</w:t>
            </w:r>
          </w:p>
        </w:tc>
      </w:tr>
      <w:tr w:rsidR="00473169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Teacher/s</w:t>
            </w:r>
          </w:p>
        </w:tc>
        <w:tc>
          <w:tcPr>
            <w:tcW w:w="7938" w:type="dxa"/>
            <w:gridSpan w:val="15"/>
            <w:vAlign w:val="center"/>
          </w:tcPr>
          <w:p w:rsidR="00473169" w:rsidRPr="0058001E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Full Professor Goran Marković, LL.D.</w:t>
            </w:r>
          </w:p>
        </w:tc>
      </w:tr>
      <w:tr w:rsidR="00473169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Associate</w:t>
            </w:r>
          </w:p>
        </w:tc>
        <w:tc>
          <w:tcPr>
            <w:tcW w:w="7938" w:type="dxa"/>
            <w:gridSpan w:val="15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473169" w:rsidRPr="000178B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:rsidR="00473169" w:rsidRPr="005A52F6" w:rsidRDefault="00473169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The number of teaching hours/ teaching</w:t>
            </w:r>
          </w:p>
          <w:p w:rsidR="00473169" w:rsidRPr="000178B7" w:rsidRDefault="00473169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workload (per week)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Individual student workload (in semester hours)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Coefficient of student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load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S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473169" w:rsidRPr="000178B7" w:rsidTr="000178B7">
        <w:tc>
          <w:tcPr>
            <w:tcW w:w="1242" w:type="dxa"/>
            <w:shd w:val="clear" w:color="auto" w:fill="F2F2F2"/>
            <w:vAlign w:val="center"/>
          </w:tcPr>
          <w:p w:rsidR="00473169" w:rsidRPr="005A52F6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473169" w:rsidRPr="005A52F6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473169" w:rsidRPr="005A52F6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473169" w:rsidRPr="005A52F6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473169" w:rsidRPr="005A52F6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473169" w:rsidRPr="005A52F6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With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473169" w:rsidRPr="000178B7" w:rsidTr="000178B7">
        <w:tc>
          <w:tcPr>
            <w:tcW w:w="1242" w:type="dxa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473169" w:rsidRPr="000178B7" w:rsidTr="000178B7">
        <w:tc>
          <w:tcPr>
            <w:tcW w:w="4614" w:type="dxa"/>
            <w:gridSpan w:val="8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otal teaching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load (in hours, per semester)</w:t>
            </w:r>
          </w:p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4992" w:type="dxa"/>
            <w:gridSpan w:val="9"/>
            <w:vAlign w:val="center"/>
          </w:tcPr>
          <w:p w:rsidR="00473169" w:rsidRPr="004F0860" w:rsidRDefault="00473169" w:rsidP="004F086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otal student workload (in hours, per semester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)</w:t>
            </w:r>
          </w:p>
        </w:tc>
      </w:tr>
      <w:tr w:rsidR="00473169" w:rsidRPr="000178B7" w:rsidTr="000178B7">
        <w:tc>
          <w:tcPr>
            <w:tcW w:w="9606" w:type="dxa"/>
            <w:gridSpan w:val="17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Total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subject workload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teaching+student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):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                   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semester hours</w:t>
            </w:r>
          </w:p>
        </w:tc>
      </w:tr>
      <w:tr w:rsidR="00473169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Learning outcomes</w:t>
            </w:r>
          </w:p>
        </w:tc>
        <w:tc>
          <w:tcPr>
            <w:tcW w:w="7938" w:type="dxa"/>
            <w:gridSpan w:val="15"/>
            <w:vAlign w:val="center"/>
          </w:tcPr>
          <w:p w:rsidR="00473169" w:rsidRPr="00AE4671" w:rsidRDefault="00473169" w:rsidP="00E30C1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6C625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Students gain knowledge about constitutional systems </w:t>
            </w:r>
            <w:r>
              <w:rPr>
                <w:rFonts w:ascii="Arial Narrow" w:hAnsi="Arial Narrow"/>
                <w:sz w:val="20"/>
                <w:szCs w:val="20"/>
              </w:rPr>
              <w:t>which</w:t>
            </w:r>
            <w:r w:rsidRPr="006C625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have</w:t>
            </w:r>
            <w:r w:rsidRPr="006C625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the greatest impact on the development of modern constitutionalism. </w:t>
            </w:r>
            <w:r>
              <w:rPr>
                <w:rFonts w:ascii="Arial Narrow" w:hAnsi="Arial Narrow"/>
                <w:sz w:val="20"/>
                <w:szCs w:val="20"/>
              </w:rPr>
              <w:t>Students become familiar</w:t>
            </w:r>
            <w:r w:rsidRPr="006C625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with: the organization of </w:t>
            </w:r>
            <w:r>
              <w:rPr>
                <w:rFonts w:ascii="Arial Narrow" w:hAnsi="Arial Narrow"/>
                <w:sz w:val="20"/>
                <w:szCs w:val="20"/>
              </w:rPr>
              <w:t>state power</w:t>
            </w:r>
            <w:r w:rsidRPr="006C625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in these countries (organization, competences and mutual relations of the legislative, executive and judicial authorities); local self-government systems; different modalities in which certain forms of state organization are implemented, especially</w:t>
            </w:r>
            <w:r>
              <w:rPr>
                <w:rFonts w:ascii="Arial Narrow" w:hAnsi="Arial Narrow"/>
                <w:sz w:val="20"/>
                <w:szCs w:val="20"/>
              </w:rPr>
              <w:t xml:space="preserve"> in federal states</w:t>
            </w:r>
            <w:r w:rsidRPr="006C625D">
              <w:rPr>
                <w:rFonts w:ascii="Arial Narrow" w:hAnsi="Arial Narrow"/>
                <w:sz w:val="20"/>
                <w:szCs w:val="20"/>
                <w:lang w:val="sr-Cyrl-BA"/>
              </w:rPr>
              <w:t>; functions of political parties. In addition to acquiring knowledge about individual constitutional systems, students acquire the ability to perform a comparative legal analysis and, based on it, draw more general conclusions about the nature of constitutional systems and the functioning of political institutions.</w:t>
            </w:r>
          </w:p>
        </w:tc>
      </w:tr>
      <w:tr w:rsidR="00473169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473169" w:rsidRPr="00E30C1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Preconditions</w:t>
            </w:r>
          </w:p>
        </w:tc>
        <w:tc>
          <w:tcPr>
            <w:tcW w:w="7938" w:type="dxa"/>
            <w:gridSpan w:val="15"/>
            <w:vAlign w:val="center"/>
          </w:tcPr>
          <w:p w:rsidR="00473169" w:rsidRPr="00507AAC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No preconditions.</w:t>
            </w:r>
          </w:p>
        </w:tc>
      </w:tr>
      <w:tr w:rsidR="00473169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Teaching methods</w:t>
            </w:r>
          </w:p>
        </w:tc>
        <w:tc>
          <w:tcPr>
            <w:tcW w:w="7938" w:type="dxa"/>
            <w:gridSpan w:val="15"/>
            <w:vAlign w:val="center"/>
          </w:tcPr>
          <w:p w:rsidR="00473169" w:rsidRPr="00507AAC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386892">
              <w:rPr>
                <w:rFonts w:ascii="Arial Narrow" w:hAnsi="Arial Narrow"/>
                <w:i/>
                <w:iCs/>
                <w:sz w:val="20"/>
                <w:szCs w:val="20"/>
                <w:lang w:val="sr-Latn-BA"/>
              </w:rPr>
              <w:t>Ex cathedra</w:t>
            </w:r>
            <w:r w:rsidRPr="00386892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teaching with a lot of interactive activities. Students' orall presentations. Oral tests. Analysis of legal acts.</w:t>
            </w:r>
          </w:p>
        </w:tc>
      </w:tr>
      <w:tr w:rsidR="00473169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Course content by week</w:t>
            </w:r>
          </w:p>
        </w:tc>
        <w:tc>
          <w:tcPr>
            <w:tcW w:w="7938" w:type="dxa"/>
            <w:gridSpan w:val="15"/>
            <w:vAlign w:val="center"/>
          </w:tcPr>
          <w:p w:rsidR="00473169" w:rsidRPr="008B5BEF" w:rsidRDefault="00473169" w:rsidP="00E30C1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386892">
              <w:rPr>
                <w:rFonts w:ascii="Arial Narrow" w:hAnsi="Arial Narrow"/>
                <w:sz w:val="20"/>
                <w:szCs w:val="20"/>
                <w:lang w:val="sr-Cyrl-BA"/>
              </w:rPr>
              <w:t xml:space="preserve">Historical development and characteristics of modern constitutional systems (Great Britain, USA, France, Soviet Union/Russia, China, India, Switzerland, Germany); Comparative analysis of political institutions: structure, competencies and decision-making methods of legislative and executive authorities; Judicial power; Local self-government in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selected</w:t>
            </w:r>
            <w:r w:rsidRPr="00386892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constitutional systems; Political parties and party systems; Electoral systems; Forms of direct democracy; Consociative democracy; State government systems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– </w:t>
            </w:r>
            <w:r w:rsidRPr="00386892">
              <w:rPr>
                <w:rFonts w:ascii="Arial Narrow" w:hAnsi="Arial Narrow"/>
                <w:sz w:val="20"/>
                <w:szCs w:val="20"/>
                <w:lang w:val="sr-Cyrl-BA"/>
              </w:rPr>
              <w:t>parliamentary, presidential, semi-presidential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,</w:t>
            </w:r>
            <w:r w:rsidRPr="00386892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parliamentary systems of government in a comparative analysis;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Unitary</w:t>
            </w:r>
            <w:r w:rsidRPr="00386892">
              <w:rPr>
                <w:rFonts w:ascii="Arial Narrow" w:hAnsi="Arial Narrow"/>
                <w:sz w:val="20"/>
                <w:szCs w:val="20"/>
                <w:lang w:val="sr-Cyrl-BA"/>
              </w:rPr>
              <w:t>, federal and regional state; Guarantees of the rule of law.</w:t>
            </w:r>
          </w:p>
        </w:tc>
      </w:tr>
      <w:tr w:rsidR="00473169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473169" w:rsidRPr="00E30C1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Compulsory literature</w:t>
            </w:r>
          </w:p>
        </w:tc>
      </w:tr>
      <w:tr w:rsidR="00473169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473169" w:rsidRPr="000178B7" w:rsidTr="000178B7">
        <w:tc>
          <w:tcPr>
            <w:tcW w:w="2512" w:type="dxa"/>
            <w:gridSpan w:val="4"/>
            <w:vAlign w:val="center"/>
          </w:tcPr>
          <w:p w:rsidR="00473169" w:rsidRPr="00386892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>T. Ginsburg, L. Spitz, R. Dixon (eds.)</w:t>
            </w: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ab/>
            </w:r>
          </w:p>
        </w:tc>
        <w:tc>
          <w:tcPr>
            <w:tcW w:w="4255" w:type="dxa"/>
            <w:gridSpan w:val="9"/>
            <w:vAlign w:val="center"/>
          </w:tcPr>
          <w:p w:rsidR="00473169" w:rsidRPr="00353C5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>Comparative Constitutional Law, Edward Elgar Publishing</w:t>
            </w:r>
          </w:p>
        </w:tc>
        <w:tc>
          <w:tcPr>
            <w:tcW w:w="850" w:type="dxa"/>
            <w:gridSpan w:val="2"/>
            <w:vAlign w:val="center"/>
          </w:tcPr>
          <w:p w:rsidR="00473169" w:rsidRPr="00D9122E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2012</w:t>
            </w:r>
          </w:p>
        </w:tc>
        <w:tc>
          <w:tcPr>
            <w:tcW w:w="1989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>Part I (chapter 5 and 6), Part III, Part IV.</w:t>
            </w:r>
          </w:p>
        </w:tc>
      </w:tr>
      <w:tr w:rsidR="00473169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Additional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literature</w:t>
            </w:r>
          </w:p>
        </w:tc>
      </w:tr>
      <w:tr w:rsidR="00473169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473169" w:rsidRPr="000178B7" w:rsidTr="000178B7">
        <w:tc>
          <w:tcPr>
            <w:tcW w:w="2512" w:type="dxa"/>
            <w:gridSpan w:val="4"/>
            <w:vAlign w:val="center"/>
          </w:tcPr>
          <w:p w:rsidR="00473169" w:rsidRPr="00794D7C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>Giusepe de Vergottini</w:t>
            </w: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ab/>
            </w: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ab/>
            </w:r>
          </w:p>
        </w:tc>
        <w:tc>
          <w:tcPr>
            <w:tcW w:w="4255" w:type="dxa"/>
            <w:gridSpan w:val="9"/>
            <w:vAlign w:val="center"/>
          </w:tcPr>
          <w:p w:rsidR="00473169" w:rsidRPr="00794D7C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>Comparative Constitutional Law</w:t>
            </w: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ab/>
            </w:r>
          </w:p>
        </w:tc>
        <w:tc>
          <w:tcPr>
            <w:tcW w:w="850" w:type="dxa"/>
            <w:gridSpan w:val="2"/>
            <w:vAlign w:val="center"/>
          </w:tcPr>
          <w:p w:rsidR="00473169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Latn-BA"/>
              </w:rPr>
              <w:t>Any edition</w:t>
            </w:r>
          </w:p>
        </w:tc>
        <w:tc>
          <w:tcPr>
            <w:tcW w:w="1989" w:type="dxa"/>
            <w:gridSpan w:val="2"/>
            <w:vAlign w:val="center"/>
          </w:tcPr>
          <w:p w:rsidR="00473169" w:rsidRPr="00794D7C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473169" w:rsidRPr="000178B7" w:rsidTr="000178B7">
        <w:tc>
          <w:tcPr>
            <w:tcW w:w="2512" w:type="dxa"/>
            <w:gridSpan w:val="4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Cyrl-BA"/>
              </w:rPr>
              <w:t>Arend Lijphart</w:t>
            </w:r>
            <w:r w:rsidRPr="00794D7C">
              <w:rPr>
                <w:rFonts w:ascii="Arial Narrow" w:hAnsi="Arial Narrow"/>
                <w:sz w:val="20"/>
                <w:szCs w:val="20"/>
                <w:lang w:val="sr-Cyrl-BA"/>
              </w:rPr>
              <w:tab/>
            </w:r>
            <w:r w:rsidRPr="00794D7C">
              <w:rPr>
                <w:rFonts w:ascii="Arial Narrow" w:hAnsi="Arial Narrow"/>
                <w:sz w:val="20"/>
                <w:szCs w:val="20"/>
                <w:lang w:val="sr-Cyrl-BA"/>
              </w:rPr>
              <w:tab/>
            </w:r>
          </w:p>
        </w:tc>
        <w:tc>
          <w:tcPr>
            <w:tcW w:w="4255" w:type="dxa"/>
            <w:gridSpan w:val="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Cyrl-BA"/>
              </w:rPr>
              <w:t>The Patterns of Democracy</w:t>
            </w:r>
          </w:p>
        </w:tc>
        <w:tc>
          <w:tcPr>
            <w:tcW w:w="850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794D7C">
              <w:rPr>
                <w:rFonts w:ascii="Arial Narrow" w:hAnsi="Arial Narrow"/>
                <w:sz w:val="20"/>
                <w:szCs w:val="20"/>
                <w:lang w:val="sr-Cyrl-BA"/>
              </w:rPr>
              <w:t>Any edition</w:t>
            </w:r>
          </w:p>
        </w:tc>
        <w:tc>
          <w:tcPr>
            <w:tcW w:w="1989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473169" w:rsidRPr="000178B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473169" w:rsidRPr="00E30C17" w:rsidRDefault="00473169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Student</w:t>
            </w:r>
          </w:p>
          <w:p w:rsidR="00473169" w:rsidRPr="00E30C17" w:rsidRDefault="00473169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responsibilities,</w:t>
            </w:r>
          </w:p>
          <w:p w:rsidR="00473169" w:rsidRPr="00E30C17" w:rsidRDefault="00473169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types of student</w:t>
            </w:r>
          </w:p>
          <w:p w:rsidR="00473169" w:rsidRPr="00E30C17" w:rsidRDefault="00473169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assessment and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 grading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473169" w:rsidRPr="00E30C17" w:rsidRDefault="00473169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Grading policy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Points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Percentage</w:t>
            </w: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Pre-exam obligations</w:t>
            </w: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473169" w:rsidRPr="00FB7D1F" w:rsidRDefault="00473169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3169" w:rsidRPr="00FF2B99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94" w:type="dxa"/>
            <w:vAlign w:val="center"/>
          </w:tcPr>
          <w:p w:rsidR="00473169" w:rsidRPr="00FF2B99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473169" w:rsidRPr="00FB7D1F" w:rsidRDefault="00473169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3169" w:rsidRPr="00FF2B99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94" w:type="dxa"/>
            <w:vAlign w:val="center"/>
          </w:tcPr>
          <w:p w:rsidR="00473169" w:rsidRPr="00FF2B99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473169" w:rsidRPr="00FB7D1F" w:rsidRDefault="00473169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473169" w:rsidRPr="00FB7D1F" w:rsidRDefault="00473169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3169" w:rsidRPr="00FF2B99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94" w:type="dxa"/>
            <w:vAlign w:val="center"/>
          </w:tcPr>
          <w:p w:rsidR="00473169" w:rsidRPr="00FF2B99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473169" w:rsidRPr="00FB7D1F" w:rsidRDefault="00473169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473169" w:rsidRPr="00FB7D1F" w:rsidRDefault="00473169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Final exam</w:t>
            </w: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473169" w:rsidRPr="000178B7" w:rsidRDefault="00473169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73169" w:rsidRPr="00FF2B99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294" w:type="dxa"/>
            <w:vAlign w:val="center"/>
          </w:tcPr>
          <w:p w:rsidR="00473169" w:rsidRPr="00FF2B99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473169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 TOTAL</w:t>
            </w:r>
          </w:p>
        </w:tc>
        <w:tc>
          <w:tcPr>
            <w:tcW w:w="992" w:type="dxa"/>
            <w:gridSpan w:val="2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100%</w:t>
            </w:r>
          </w:p>
        </w:tc>
      </w:tr>
      <w:tr w:rsidR="00473169" w:rsidRPr="000178B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Website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_</w:t>
            </w:r>
          </w:p>
        </w:tc>
        <w:tc>
          <w:tcPr>
            <w:tcW w:w="7938" w:type="dxa"/>
            <w:gridSpan w:val="15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473169" w:rsidRPr="000178B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Date of certification</w:t>
            </w:r>
          </w:p>
        </w:tc>
        <w:tc>
          <w:tcPr>
            <w:tcW w:w="7938" w:type="dxa"/>
            <w:gridSpan w:val="15"/>
            <w:vAlign w:val="center"/>
          </w:tcPr>
          <w:p w:rsidR="00473169" w:rsidRPr="000178B7" w:rsidRDefault="00473169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(enter the last date of adoption of this syllabus at the Council session)</w:t>
            </w:r>
          </w:p>
        </w:tc>
      </w:tr>
    </w:tbl>
    <w:p w:rsidR="00473169" w:rsidRDefault="00473169">
      <w:pPr>
        <w:rPr>
          <w:rFonts w:ascii="Arial Narrow" w:hAnsi="Arial Narrow"/>
          <w:sz w:val="18"/>
          <w:szCs w:val="20"/>
          <w:lang w:val="sr-Cyrl-BA"/>
        </w:rPr>
      </w:pPr>
    </w:p>
    <w:p w:rsidR="00473169" w:rsidRPr="00BB3616" w:rsidRDefault="00473169">
      <w:pPr>
        <w:rPr>
          <w:rFonts w:ascii="Arial Narrow" w:hAnsi="Arial Narrow"/>
          <w:sz w:val="18"/>
          <w:szCs w:val="20"/>
          <w:lang w:val="sr-Cyrl-BA"/>
        </w:rPr>
      </w:pPr>
    </w:p>
    <w:sectPr w:rsidR="00473169" w:rsidRPr="00BB3616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169" w:rsidRDefault="00473169" w:rsidP="00662C2A">
      <w:pPr>
        <w:spacing w:after="0" w:line="240" w:lineRule="auto"/>
      </w:pPr>
      <w:r>
        <w:separator/>
      </w:r>
    </w:p>
  </w:endnote>
  <w:endnote w:type="continuationSeparator" w:id="0">
    <w:p w:rsidR="00473169" w:rsidRDefault="00473169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169" w:rsidRDefault="00473169">
    <w:pPr>
      <w:pStyle w:val="Footer"/>
      <w:jc w:val="right"/>
    </w:pPr>
  </w:p>
  <w:p w:rsidR="00473169" w:rsidRDefault="004731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169" w:rsidRDefault="00473169" w:rsidP="00662C2A">
      <w:pPr>
        <w:spacing w:after="0" w:line="240" w:lineRule="auto"/>
      </w:pPr>
      <w:r>
        <w:separator/>
      </w:r>
    </w:p>
  </w:footnote>
  <w:footnote w:type="continuationSeparator" w:id="0">
    <w:p w:rsidR="00473169" w:rsidRDefault="00473169" w:rsidP="00662C2A">
      <w:pPr>
        <w:spacing w:after="0" w:line="240" w:lineRule="auto"/>
      </w:pPr>
      <w:r>
        <w:continuationSeparator/>
      </w:r>
    </w:p>
  </w:footnote>
  <w:footnote w:id="1">
    <w:p w:rsidR="00473169" w:rsidRPr="00ED59F8" w:rsidRDefault="00473169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Coefficient of student load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 xml:space="preserve">is calculated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as follows </w:t>
      </w:r>
      <w:r w:rsidRPr="00ED59F8">
        <w:rPr>
          <w:rFonts w:ascii="Arial Narrow" w:hAnsi="Arial Narrow"/>
          <w:sz w:val="16"/>
          <w:szCs w:val="16"/>
        </w:rPr>
        <w:t>:</w:t>
      </w:r>
    </w:p>
    <w:p w:rsidR="00473169" w:rsidRPr="00BB3616" w:rsidRDefault="00473169" w:rsidP="00F2645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a) for study programs that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do not lead </w:t>
      </w:r>
      <w:r w:rsidRPr="00ED59F8">
        <w:rPr>
          <w:rFonts w:ascii="Arial Narrow" w:hAnsi="Arial Narrow"/>
          <w:sz w:val="16"/>
          <w:szCs w:val="16"/>
        </w:rPr>
        <w:t xml:space="preserve">to licensing: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 xml:space="preserve">o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= (total load in the semester for all subjects 900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- total teaching load P+V in the semester for all subjects _____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)/ total teaching load P+V in the semester for all subjects _____ </w:t>
      </w:r>
      <w:r w:rsidRPr="00BB3616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BB3616">
        <w:rPr>
          <w:rFonts w:ascii="Arial Narrow" w:hAnsi="Arial Narrow"/>
          <w:sz w:val="16"/>
          <w:szCs w:val="16"/>
          <w:lang w:val="sr-Cyrl-BA"/>
        </w:rPr>
        <w:t>= ____. View the content of the form and the explanation.</w:t>
      </w:r>
    </w:p>
    <w:p w:rsidR="00473169" w:rsidRDefault="00473169" w:rsidP="00F2645F">
      <w:pPr>
        <w:pStyle w:val="FootnoteText"/>
      </w:pPr>
      <w:r w:rsidRPr="00BB3616">
        <w:rPr>
          <w:rFonts w:ascii="Arial Narrow" w:hAnsi="Arial Narrow"/>
          <w:sz w:val="16"/>
          <w:szCs w:val="16"/>
          <w:lang w:val="sr-Cyrl-BA"/>
        </w:rPr>
        <w:t>b) for study programs leading to licensing, it is necessary to use the content of the form and the explanation.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CF"/>
    <w:rsid w:val="00005E54"/>
    <w:rsid w:val="000178B7"/>
    <w:rsid w:val="00045978"/>
    <w:rsid w:val="00051C45"/>
    <w:rsid w:val="00060A17"/>
    <w:rsid w:val="00073BE8"/>
    <w:rsid w:val="00090EA7"/>
    <w:rsid w:val="000C20EE"/>
    <w:rsid w:val="000C4C55"/>
    <w:rsid w:val="000E6CA4"/>
    <w:rsid w:val="0010109E"/>
    <w:rsid w:val="00103250"/>
    <w:rsid w:val="00142472"/>
    <w:rsid w:val="00191E6E"/>
    <w:rsid w:val="001964CB"/>
    <w:rsid w:val="001A1F45"/>
    <w:rsid w:val="001B6A8D"/>
    <w:rsid w:val="001E27BB"/>
    <w:rsid w:val="0023374F"/>
    <w:rsid w:val="00240279"/>
    <w:rsid w:val="00275302"/>
    <w:rsid w:val="002833F0"/>
    <w:rsid w:val="002971B8"/>
    <w:rsid w:val="002B0879"/>
    <w:rsid w:val="002D4025"/>
    <w:rsid w:val="00322925"/>
    <w:rsid w:val="00337B41"/>
    <w:rsid w:val="00353C57"/>
    <w:rsid w:val="00355B14"/>
    <w:rsid w:val="0037103D"/>
    <w:rsid w:val="003848E7"/>
    <w:rsid w:val="00386892"/>
    <w:rsid w:val="0039359F"/>
    <w:rsid w:val="003A52B9"/>
    <w:rsid w:val="003B5A99"/>
    <w:rsid w:val="003B6648"/>
    <w:rsid w:val="00421F85"/>
    <w:rsid w:val="0043206D"/>
    <w:rsid w:val="00443039"/>
    <w:rsid w:val="00446201"/>
    <w:rsid w:val="0045526A"/>
    <w:rsid w:val="00473169"/>
    <w:rsid w:val="00473870"/>
    <w:rsid w:val="00476BFE"/>
    <w:rsid w:val="00487DAA"/>
    <w:rsid w:val="00493714"/>
    <w:rsid w:val="004B3F45"/>
    <w:rsid w:val="004E4F63"/>
    <w:rsid w:val="004F0860"/>
    <w:rsid w:val="004F4020"/>
    <w:rsid w:val="00507AAC"/>
    <w:rsid w:val="00545329"/>
    <w:rsid w:val="00550AD9"/>
    <w:rsid w:val="00564658"/>
    <w:rsid w:val="0058001E"/>
    <w:rsid w:val="00581BDB"/>
    <w:rsid w:val="00592CFD"/>
    <w:rsid w:val="005A52F6"/>
    <w:rsid w:val="005B5014"/>
    <w:rsid w:val="005C17DB"/>
    <w:rsid w:val="005E7B20"/>
    <w:rsid w:val="005E7DCA"/>
    <w:rsid w:val="00605934"/>
    <w:rsid w:val="00620598"/>
    <w:rsid w:val="00621E22"/>
    <w:rsid w:val="00623F30"/>
    <w:rsid w:val="006303B9"/>
    <w:rsid w:val="00662C2A"/>
    <w:rsid w:val="006818E4"/>
    <w:rsid w:val="00686EE2"/>
    <w:rsid w:val="00696562"/>
    <w:rsid w:val="006C625D"/>
    <w:rsid w:val="006F0D88"/>
    <w:rsid w:val="00703B38"/>
    <w:rsid w:val="00707181"/>
    <w:rsid w:val="007116AF"/>
    <w:rsid w:val="00711B2D"/>
    <w:rsid w:val="00720EA3"/>
    <w:rsid w:val="00741E90"/>
    <w:rsid w:val="0074523D"/>
    <w:rsid w:val="00751858"/>
    <w:rsid w:val="00776935"/>
    <w:rsid w:val="007810C4"/>
    <w:rsid w:val="00794D7C"/>
    <w:rsid w:val="007A7335"/>
    <w:rsid w:val="007B5A31"/>
    <w:rsid w:val="007D4D9B"/>
    <w:rsid w:val="00817290"/>
    <w:rsid w:val="00834BB9"/>
    <w:rsid w:val="00846663"/>
    <w:rsid w:val="008516EC"/>
    <w:rsid w:val="0089426E"/>
    <w:rsid w:val="008A5AAE"/>
    <w:rsid w:val="008B5BEF"/>
    <w:rsid w:val="008D4952"/>
    <w:rsid w:val="008D5263"/>
    <w:rsid w:val="008E6F9C"/>
    <w:rsid w:val="008E71E8"/>
    <w:rsid w:val="008F54FF"/>
    <w:rsid w:val="00906463"/>
    <w:rsid w:val="00953D0B"/>
    <w:rsid w:val="00964A76"/>
    <w:rsid w:val="009C12A9"/>
    <w:rsid w:val="009C6099"/>
    <w:rsid w:val="00A05E6A"/>
    <w:rsid w:val="00A1372D"/>
    <w:rsid w:val="00A255BB"/>
    <w:rsid w:val="00A3022F"/>
    <w:rsid w:val="00A45AB1"/>
    <w:rsid w:val="00A6669B"/>
    <w:rsid w:val="00A72335"/>
    <w:rsid w:val="00A81DBD"/>
    <w:rsid w:val="00A8544E"/>
    <w:rsid w:val="00A874EC"/>
    <w:rsid w:val="00A96387"/>
    <w:rsid w:val="00AC1498"/>
    <w:rsid w:val="00AD6782"/>
    <w:rsid w:val="00AE4671"/>
    <w:rsid w:val="00AF6F4F"/>
    <w:rsid w:val="00B11651"/>
    <w:rsid w:val="00B12D1B"/>
    <w:rsid w:val="00B27FCB"/>
    <w:rsid w:val="00B36B65"/>
    <w:rsid w:val="00B41027"/>
    <w:rsid w:val="00B732CF"/>
    <w:rsid w:val="00B73D94"/>
    <w:rsid w:val="00B91E28"/>
    <w:rsid w:val="00B94753"/>
    <w:rsid w:val="00B97C09"/>
    <w:rsid w:val="00BB3616"/>
    <w:rsid w:val="00BB5AFF"/>
    <w:rsid w:val="00C36E2B"/>
    <w:rsid w:val="00C85CCF"/>
    <w:rsid w:val="00C93003"/>
    <w:rsid w:val="00C97CFE"/>
    <w:rsid w:val="00CB3299"/>
    <w:rsid w:val="00CB7036"/>
    <w:rsid w:val="00CC6752"/>
    <w:rsid w:val="00CC6C9D"/>
    <w:rsid w:val="00CC7446"/>
    <w:rsid w:val="00CD1242"/>
    <w:rsid w:val="00D4285C"/>
    <w:rsid w:val="00D46A86"/>
    <w:rsid w:val="00D86FF0"/>
    <w:rsid w:val="00D9122E"/>
    <w:rsid w:val="00D93B3E"/>
    <w:rsid w:val="00DC452B"/>
    <w:rsid w:val="00DD67D0"/>
    <w:rsid w:val="00DF29EF"/>
    <w:rsid w:val="00E24E8F"/>
    <w:rsid w:val="00E30C17"/>
    <w:rsid w:val="00E50261"/>
    <w:rsid w:val="00E53305"/>
    <w:rsid w:val="00E579B5"/>
    <w:rsid w:val="00E72E4F"/>
    <w:rsid w:val="00E77298"/>
    <w:rsid w:val="00ED59F8"/>
    <w:rsid w:val="00F135BE"/>
    <w:rsid w:val="00F2645F"/>
    <w:rsid w:val="00FB7D1F"/>
    <w:rsid w:val="00FC0946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  <w:rPr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/>
    </w:rPr>
  </w:style>
  <w:style w:type="table" w:styleId="TableGrid">
    <w:name w:val="Table Grid"/>
    <w:basedOn w:val="TableNormal"/>
    <w:uiPriority w:val="99"/>
    <w:rsid w:val="00AF6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</w:rPr>
  </w:style>
  <w:style w:type="character" w:customStyle="1" w:styleId="BodyText3Char">
    <w:name w:val="Body Text 3 Char"/>
    <w:aliases w:val="Char Char"/>
    <w:basedOn w:val="DefaultParagraphFont"/>
    <w:link w:val="BodyText3"/>
    <w:uiPriority w:val="99"/>
    <w:semiHidden/>
    <w:locked/>
    <w:rsid w:val="00A3022F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472</Words>
  <Characters>2696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cp:lastPrinted>2016-06-01T08:13:00Z</cp:lastPrinted>
  <dcterms:created xsi:type="dcterms:W3CDTF">2022-10-14T09:16:00Z</dcterms:created>
  <dcterms:modified xsi:type="dcterms:W3CDTF">2022-10-14T09:16:00Z</dcterms:modified>
</cp:coreProperties>
</file>