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03F" w:rsidRPr="0022503F" w:rsidRDefault="0022503F" w:rsidP="0022503F">
      <w:pPr>
        <w:jc w:val="center"/>
        <w:rPr>
          <w:b/>
          <w:sz w:val="24"/>
        </w:rPr>
      </w:pPr>
      <w:r w:rsidRPr="0022503F">
        <w:rPr>
          <w:b/>
          <w:sz w:val="24"/>
        </w:rPr>
        <w:t>UNIVERSITY OF EAST SARAJEVO</w:t>
      </w:r>
    </w:p>
    <w:p w:rsidR="0022503F" w:rsidRDefault="0022503F" w:rsidP="0022503F"/>
    <w:p w:rsidR="0022503F" w:rsidRDefault="0022503F" w:rsidP="0022503F">
      <w:pPr>
        <w:jc w:val="center"/>
      </w:pPr>
      <w:r>
        <w:rPr>
          <w:rFonts w:ascii="Cambria" w:hAnsi="Cambria"/>
          <w:noProof/>
          <w:lang w:val="sr-Cyrl-RS" w:eastAsia="sr-Cyrl-RS"/>
        </w:rPr>
        <w:drawing>
          <wp:inline distT="0" distB="0" distL="0" distR="0" wp14:anchorId="52A8B530" wp14:editId="2D3BC995">
            <wp:extent cx="3082529" cy="2892056"/>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0217" cy="2889887"/>
                    </a:xfrm>
                    <a:prstGeom prst="rect">
                      <a:avLst/>
                    </a:prstGeom>
                    <a:noFill/>
                  </pic:spPr>
                </pic:pic>
              </a:graphicData>
            </a:graphic>
          </wp:inline>
        </w:drawing>
      </w:r>
    </w:p>
    <w:p w:rsidR="00775916" w:rsidRDefault="00775916" w:rsidP="0022503F">
      <w:pPr>
        <w:jc w:val="center"/>
      </w:pPr>
    </w:p>
    <w:p w:rsidR="00775916" w:rsidRPr="00E57F1D" w:rsidRDefault="00E57F1D" w:rsidP="00E57F1D">
      <w:pPr>
        <w:jc w:val="center"/>
        <w:rPr>
          <w:b/>
          <w:sz w:val="24"/>
          <w:lang w:val="en-US"/>
        </w:rPr>
      </w:pPr>
      <w:r>
        <w:rPr>
          <w:b/>
          <w:sz w:val="24"/>
          <w:lang w:val="en-US"/>
        </w:rPr>
        <w:t>ABOUT THE UNIVERSITY</w:t>
      </w:r>
    </w:p>
    <w:p w:rsidR="00840F5D" w:rsidRDefault="00840F5D" w:rsidP="00E57F1D">
      <w:pPr>
        <w:jc w:val="both"/>
        <w:rPr>
          <w:rFonts w:eastAsia="Calibri" w:cstheme="minorHAnsi"/>
          <w:sz w:val="24"/>
          <w:szCs w:val="24"/>
          <w:lang w:val="en-US"/>
        </w:rPr>
      </w:pPr>
      <w:r>
        <w:rPr>
          <w:rFonts w:eastAsia="Calibri" w:cstheme="minorHAnsi"/>
          <w:sz w:val="24"/>
          <w:szCs w:val="24"/>
          <w:lang w:val="en-US"/>
        </w:rPr>
        <w:t xml:space="preserve">The </w:t>
      </w:r>
      <w:r w:rsidR="00E57F1D" w:rsidRPr="00E57F1D">
        <w:rPr>
          <w:rFonts w:eastAsia="Calibri" w:cstheme="minorHAnsi"/>
          <w:sz w:val="24"/>
          <w:szCs w:val="24"/>
          <w:lang w:val="en-US"/>
        </w:rPr>
        <w:t>University of East Sarajevo, under the name of the University of Sarajevo, Republic of Srpska, was established on 14 September 1992 by the decision of the National Assembly of Republic of Srpska. This decision confirmed the earlier decision of authorities of Republic of Srpska that the University of East Sarajevo is the successor of the University of Sarajevo (1949 - 1992), which, due to the outbreak of civil war in BiH in 1992, hundreds of teachers and staff, as well as thousands of students of Serbian nationality was forced to leave. Thanks to the enthusiasm and patriotism of Serbian teachers and staff from these three universities, as well as the expressed will of the people and Government of the Republic of Srpska, faculties and academies were established in Pale, Zvornik, Bijeljina, Brcko and in Trebinje and revitalized - teaching, scientific research, spiritual and artistic activity in all major municipalities in the eastern part of the Republic. Today, these faculties and academies are the foundation and pillars of the integrated University of East Sarajevo. University of East Sarajevo heritages the tradition of the first institutions of higher education established in BiH. This is primarily related to the Sarajevo Seminary, founded in 1882 which, as the first Serbian high school in BiH, it is a kind of stem of the University of East Sarajevo.</w:t>
      </w:r>
      <w:r w:rsidR="00E57F1D" w:rsidRPr="00E57F1D">
        <w:rPr>
          <w:rFonts w:eastAsia="Calibri" w:cstheme="minorHAnsi"/>
          <w:sz w:val="24"/>
          <w:szCs w:val="24"/>
          <w:lang w:val="sr-Cyrl-RS"/>
        </w:rPr>
        <w:t xml:space="preserve"> </w:t>
      </w:r>
    </w:p>
    <w:p w:rsidR="002C38FB" w:rsidRPr="00840F5D" w:rsidRDefault="00E57F1D" w:rsidP="00E57F1D">
      <w:pPr>
        <w:jc w:val="both"/>
        <w:rPr>
          <w:rFonts w:eastAsia="Calibri" w:cstheme="minorHAnsi"/>
          <w:sz w:val="24"/>
          <w:szCs w:val="24"/>
          <w:lang w:val="en-US"/>
        </w:rPr>
      </w:pPr>
      <w:r w:rsidRPr="00E57F1D">
        <w:rPr>
          <w:rFonts w:eastAsia="Calibri" w:cstheme="minorHAnsi"/>
          <w:sz w:val="24"/>
          <w:szCs w:val="24"/>
          <w:lang w:val="en-US"/>
        </w:rPr>
        <w:t>Today the courses at the integrated University of East Sarajevo have been attended by approximately 13,000 students in 10 towns where 17 organizational units of the University are located, while the Rector's Office, as an administrative center, is located in East Sarajevo. There are 56 academic programs of the first cycle, 47 of the second cycle 47 and 8</w:t>
      </w:r>
      <w:r w:rsidR="00840F5D">
        <w:rPr>
          <w:rFonts w:eastAsia="Calibri" w:cstheme="minorHAnsi"/>
          <w:sz w:val="24"/>
          <w:szCs w:val="24"/>
          <w:lang w:val="en-US"/>
        </w:rPr>
        <w:t xml:space="preserve"> of the third cycle of studies. </w:t>
      </w:r>
      <w:r w:rsidRPr="00E57F1D">
        <w:rPr>
          <w:rFonts w:eastAsia="Calibri" w:cstheme="minorHAnsi"/>
          <w:sz w:val="24"/>
          <w:szCs w:val="24"/>
          <w:lang w:val="en-US"/>
        </w:rPr>
        <w:t>Study programs of the University follow modern scientific trends and scientific knowledge, and we strive to harmonize them with current developments in the labor market and with the needs of the economic environment.</w:t>
      </w:r>
      <w:r>
        <w:rPr>
          <w:rFonts w:eastAsia="Calibri" w:cstheme="minorHAnsi"/>
          <w:sz w:val="24"/>
          <w:szCs w:val="24"/>
          <w:lang w:val="en-US"/>
        </w:rPr>
        <w:t xml:space="preserve"> </w:t>
      </w:r>
      <w:r w:rsidRPr="00E57F1D">
        <w:rPr>
          <w:rFonts w:ascii="Calibri" w:eastAsia="Calibri" w:hAnsi="Calibri" w:cs="Times New Roman"/>
          <w:lang w:val="en-US"/>
        </w:rPr>
        <w:t xml:space="preserve">The University of East Sarajevo </w:t>
      </w:r>
      <w:r w:rsidRPr="00E57F1D">
        <w:rPr>
          <w:rFonts w:ascii="Calibri" w:eastAsia="Calibri" w:hAnsi="Calibri" w:cs="Times New Roman"/>
          <w:sz w:val="24"/>
          <w:szCs w:val="24"/>
          <w:lang w:val="en-US"/>
        </w:rPr>
        <w:t xml:space="preserve">is the first accredited public higher education institution in Bosnia and Herzegovina, and in </w:t>
      </w:r>
      <w:r w:rsidRPr="00E57F1D">
        <w:rPr>
          <w:rFonts w:ascii="Calibri" w:eastAsia="Calibri" w:hAnsi="Calibri" w:cs="Times New Roman"/>
          <w:sz w:val="24"/>
          <w:szCs w:val="24"/>
          <w:lang w:val="en-US"/>
        </w:rPr>
        <w:lastRenderedPageBreak/>
        <w:t>2018 it will enter the process of re-accreditation.</w:t>
      </w:r>
      <w:r w:rsidRPr="00840F5D">
        <w:rPr>
          <w:rFonts w:ascii="Calibri" w:eastAsia="Calibri" w:hAnsi="Calibri" w:cs="Times New Roman"/>
          <w:sz w:val="24"/>
          <w:szCs w:val="24"/>
          <w:lang w:val="en-US"/>
        </w:rPr>
        <w:t xml:space="preserve"> </w:t>
      </w:r>
      <w:r w:rsidRPr="00E57F1D">
        <w:rPr>
          <w:rFonts w:ascii="Calibri" w:eastAsia="Calibri" w:hAnsi="Calibri" w:cs="Times New Roman"/>
          <w:sz w:val="24"/>
          <w:szCs w:val="24"/>
          <w:lang w:val="en-US"/>
        </w:rPr>
        <w:t>Considerable resources have been invested in the modernization of laboratories and IT equipment, especially in the 7 research centers at the University of East Sarajevo, thus enabling the practical application of knowledge and giving impetus to the development of science.</w:t>
      </w:r>
      <w:r w:rsidRPr="00840F5D">
        <w:rPr>
          <w:rFonts w:ascii="Calibri" w:eastAsia="Calibri" w:hAnsi="Calibri" w:cs="Times New Roman"/>
          <w:sz w:val="24"/>
          <w:szCs w:val="24"/>
          <w:lang w:val="en-US"/>
        </w:rPr>
        <w:t xml:space="preserve"> </w:t>
      </w:r>
      <w:r w:rsidRPr="00E57F1D">
        <w:rPr>
          <w:rFonts w:ascii="Calibri" w:eastAsia="Calibri" w:hAnsi="Calibri" w:cs="Times New Roman"/>
          <w:sz w:val="24"/>
          <w:szCs w:val="24"/>
          <w:lang w:val="en-US"/>
        </w:rPr>
        <w:t>The University of East Sarajevo, as a partner or coordinator, has been actively involved in major projects and programs such as IPA, Erasmus + (including former Tempus program), Horizon 2020, providing improvement of academic community, exchange of teaching staff and students, volunteering or work abroad, cooperation with industry in order to commercialize innovative products or services, improvement of infrastructure etc.</w:t>
      </w:r>
      <w:r w:rsidRPr="00840F5D">
        <w:rPr>
          <w:rFonts w:ascii="Calibri" w:eastAsia="Calibri" w:hAnsi="Calibri" w:cs="Times New Roman"/>
          <w:sz w:val="24"/>
          <w:szCs w:val="24"/>
          <w:lang w:val="en-US"/>
        </w:rPr>
        <w:t xml:space="preserve"> </w:t>
      </w:r>
      <w:r w:rsidRPr="00E57F1D">
        <w:rPr>
          <w:rFonts w:ascii="Calibri" w:eastAsia="Calibri" w:hAnsi="Calibri" w:cs="Times New Roman"/>
          <w:sz w:val="24"/>
          <w:szCs w:val="24"/>
          <w:lang w:val="en-US"/>
        </w:rPr>
        <w:t>The University traditionally organizes high-quality scientific meetings with a very large number of submitted papers and participants from countries all around the world, emphasizing a reputation which scientific conferences of the University have built in the global academic community. Due to good scientific results achieved by most scientific conferences, the University of East Sarajevo and its conferences have been classified as a prominent international scientific institution by numerous strict categorization.</w:t>
      </w:r>
      <w:r w:rsidRPr="00840F5D">
        <w:rPr>
          <w:rFonts w:ascii="Calibri" w:eastAsia="Calibri" w:hAnsi="Calibri" w:cs="Times New Roman"/>
          <w:sz w:val="24"/>
          <w:szCs w:val="24"/>
          <w:lang w:val="en-US"/>
        </w:rPr>
        <w:t xml:space="preserve"> </w:t>
      </w:r>
      <w:r w:rsidRPr="00E57F1D">
        <w:rPr>
          <w:rFonts w:ascii="Calibri" w:eastAsia="Calibri" w:hAnsi="Calibri" w:cs="Times New Roman"/>
          <w:sz w:val="24"/>
          <w:szCs w:val="24"/>
          <w:lang w:val="en-US"/>
        </w:rPr>
        <w:t>The University of East Sarajevo is a member of the European University Association - EUA, Danube Rectors' Conference, Alpe-Adria Rectors' Conference, and the Rectors' Conferences of Bosnia and Herzegovina and Republic of Srpska.</w:t>
      </w:r>
      <w:r w:rsidRPr="00840F5D">
        <w:rPr>
          <w:rFonts w:ascii="Calibri" w:eastAsia="Calibri" w:hAnsi="Calibri" w:cs="Times New Roman"/>
          <w:sz w:val="24"/>
          <w:szCs w:val="24"/>
          <w:lang w:val="en-US"/>
        </w:rPr>
        <w:t xml:space="preserve"> </w:t>
      </w:r>
      <w:r w:rsidRPr="00E57F1D">
        <w:rPr>
          <w:rFonts w:ascii="Calibri" w:eastAsia="Calibri" w:hAnsi="Calibri" w:cs="Times New Roman"/>
          <w:sz w:val="24"/>
          <w:szCs w:val="24"/>
          <w:lang w:val="en-US"/>
        </w:rPr>
        <w:t>The University is committed to development of cooperation with other universities in BiH and abroad, as well as with international organizations dealing with higher education, which provides the possibility of mobility of students and teachers. Mobility is achieved through CEEPUS program, Erasmus + program, national programs of the Ministry of Education and Culture of Republic of Srpska, as well as through bilateral cooperation of certain organizational units with related institutions of higher education from abroad.</w:t>
      </w:r>
      <w:r w:rsidRPr="00840F5D">
        <w:rPr>
          <w:rFonts w:ascii="Calibri" w:eastAsia="Calibri" w:hAnsi="Calibri" w:cs="Times New Roman"/>
          <w:sz w:val="24"/>
          <w:szCs w:val="24"/>
          <w:lang w:val="en-US"/>
        </w:rPr>
        <w:t xml:space="preserve"> </w:t>
      </w:r>
      <w:r w:rsidRPr="00E57F1D">
        <w:rPr>
          <w:rFonts w:ascii="Calibri" w:eastAsia="Calibri" w:hAnsi="Calibri" w:cs="Times New Roman"/>
          <w:sz w:val="24"/>
          <w:szCs w:val="24"/>
          <w:lang w:val="en-US"/>
        </w:rPr>
        <w:t>In the field of international and inter-university cooperation, the University has 55 signed general cooperation agreements with higher education institutions in the country, region, Europe and the world, as well as 119 special agreements defining the cooperation of organizational units with related universities, commercial enterprises, institutes and agencies.</w:t>
      </w:r>
      <w:r w:rsidR="00840F5D">
        <w:rPr>
          <w:rFonts w:ascii="Calibri" w:eastAsia="Calibri" w:hAnsi="Calibri" w:cs="Times New Roman"/>
          <w:sz w:val="24"/>
          <w:szCs w:val="24"/>
          <w:lang w:val="en-US"/>
        </w:rPr>
        <w:t xml:space="preserve"> </w:t>
      </w:r>
      <w:r w:rsidRPr="00E57F1D">
        <w:rPr>
          <w:rFonts w:ascii="Calibri" w:eastAsia="Calibri" w:hAnsi="Calibri" w:cs="Times New Roman"/>
          <w:sz w:val="24"/>
          <w:szCs w:val="24"/>
          <w:lang w:val="en-US"/>
        </w:rPr>
        <w:t>We develop the University as responsible, autonomous and leading research, educational, scientific and artistic institution in Republic of Srpska, BiH and Europe.</w:t>
      </w:r>
      <w:r w:rsidRPr="00840F5D">
        <w:rPr>
          <w:rFonts w:ascii="Calibri" w:eastAsia="Calibri" w:hAnsi="Calibri" w:cs="Times New Roman"/>
          <w:sz w:val="24"/>
          <w:szCs w:val="24"/>
          <w:lang w:val="en-US"/>
        </w:rPr>
        <w:t xml:space="preserve"> Taking into account the fact that initiators of social progress can only be staff who possess the appropriate knowledge and are willing to take responsibility for the development of the society, we will try to raise the quality of education offered by the University of East Sarajevo to a higher level in the future. Along with raising the quality of study programs, we will work to raise the quality of teachers, professors because they are a key factor in the education of young people. They are required to contribute to the economic, cultural, scientific and educational life, and it is necessary to strengthen the reputation of this profession.</w:t>
      </w:r>
    </w:p>
    <w:p w:rsidR="00E57F1D" w:rsidRDefault="00E57F1D" w:rsidP="00E57F1D">
      <w:pPr>
        <w:jc w:val="center"/>
        <w:rPr>
          <w:b/>
          <w:sz w:val="24"/>
        </w:rPr>
      </w:pPr>
    </w:p>
    <w:p w:rsidR="00775916" w:rsidRPr="00775916" w:rsidRDefault="00775916" w:rsidP="00E57F1D">
      <w:pPr>
        <w:jc w:val="center"/>
        <w:rPr>
          <w:b/>
          <w:sz w:val="24"/>
        </w:rPr>
      </w:pPr>
      <w:r w:rsidRPr="00775916">
        <w:rPr>
          <w:b/>
          <w:sz w:val="24"/>
        </w:rPr>
        <w:t>UNIVERSITY PROFILE</w:t>
      </w:r>
    </w:p>
    <w:p w:rsidR="00775916" w:rsidRPr="007C64BB" w:rsidRDefault="00775916" w:rsidP="006E31E0">
      <w:pPr>
        <w:spacing w:after="0"/>
        <w:jc w:val="both"/>
        <w:rPr>
          <w:sz w:val="24"/>
          <w:szCs w:val="24"/>
        </w:rPr>
      </w:pPr>
      <w:r w:rsidRPr="007C64BB">
        <w:rPr>
          <w:sz w:val="24"/>
          <w:szCs w:val="24"/>
        </w:rPr>
        <w:t>The University of East Sarajevo is an association of a large number of institutions:</w:t>
      </w:r>
      <w:r w:rsidR="00840F5D">
        <w:rPr>
          <w:sz w:val="24"/>
          <w:szCs w:val="24"/>
        </w:rPr>
        <w:t xml:space="preserve"> </w:t>
      </w:r>
      <w:r w:rsidR="00134271" w:rsidRPr="007C64BB">
        <w:rPr>
          <w:sz w:val="24"/>
          <w:szCs w:val="24"/>
        </w:rPr>
        <w:t>15</w:t>
      </w:r>
      <w:r w:rsidRPr="007C64BB">
        <w:rPr>
          <w:sz w:val="24"/>
          <w:szCs w:val="24"/>
        </w:rPr>
        <w:t xml:space="preserve"> faculties</w:t>
      </w:r>
      <w:r w:rsidR="00DA1A93" w:rsidRPr="007C64BB">
        <w:rPr>
          <w:sz w:val="24"/>
          <w:szCs w:val="24"/>
        </w:rPr>
        <w:t xml:space="preserve"> and </w:t>
      </w:r>
      <w:r w:rsidR="00134271" w:rsidRPr="007C64BB">
        <w:rPr>
          <w:sz w:val="24"/>
          <w:szCs w:val="24"/>
        </w:rPr>
        <w:t>2 academies.</w:t>
      </w:r>
    </w:p>
    <w:p w:rsidR="00775916" w:rsidRPr="007C64BB" w:rsidRDefault="00775916" w:rsidP="006E31E0">
      <w:pPr>
        <w:jc w:val="both"/>
        <w:rPr>
          <w:sz w:val="24"/>
          <w:szCs w:val="24"/>
        </w:rPr>
      </w:pPr>
    </w:p>
    <w:p w:rsidR="0056242F" w:rsidRPr="00335708" w:rsidRDefault="0056242F" w:rsidP="006E31E0">
      <w:pPr>
        <w:jc w:val="both"/>
        <w:rPr>
          <w:sz w:val="24"/>
          <w:szCs w:val="24"/>
        </w:rPr>
      </w:pPr>
      <w:r w:rsidRPr="00335708">
        <w:rPr>
          <w:sz w:val="24"/>
          <w:szCs w:val="24"/>
        </w:rPr>
        <w:lastRenderedPageBreak/>
        <w:t xml:space="preserve">The majority of courses and study programmes are in Serbian </w:t>
      </w:r>
      <w:r w:rsidR="00134271" w:rsidRPr="00335708">
        <w:rPr>
          <w:sz w:val="24"/>
          <w:szCs w:val="24"/>
        </w:rPr>
        <w:t xml:space="preserve">language. </w:t>
      </w:r>
      <w:r w:rsidRPr="00335708">
        <w:rPr>
          <w:sz w:val="24"/>
          <w:szCs w:val="24"/>
        </w:rPr>
        <w:t>However</w:t>
      </w:r>
      <w:r w:rsidR="00134271" w:rsidRPr="00335708">
        <w:rPr>
          <w:sz w:val="24"/>
          <w:szCs w:val="24"/>
        </w:rPr>
        <w:t>, there are cases where some</w:t>
      </w:r>
      <w:r w:rsidRPr="00335708">
        <w:rPr>
          <w:sz w:val="24"/>
          <w:szCs w:val="24"/>
        </w:rPr>
        <w:t xml:space="preserve"> study programmes are in English (such as the programmes offered by Faculty of </w:t>
      </w:r>
      <w:r w:rsidR="00134271" w:rsidRPr="00335708">
        <w:rPr>
          <w:sz w:val="24"/>
          <w:szCs w:val="24"/>
        </w:rPr>
        <w:t>Philosophy – Enlglish language and litareture and Chinese language</w:t>
      </w:r>
      <w:r w:rsidR="00335708" w:rsidRPr="00335708">
        <w:rPr>
          <w:sz w:val="24"/>
          <w:szCs w:val="24"/>
        </w:rPr>
        <w:t>)</w:t>
      </w:r>
      <w:r w:rsidR="00134271" w:rsidRPr="00335708">
        <w:rPr>
          <w:sz w:val="24"/>
          <w:szCs w:val="24"/>
        </w:rPr>
        <w:t>. Also</w:t>
      </w:r>
      <w:r w:rsidRPr="00335708">
        <w:rPr>
          <w:sz w:val="24"/>
          <w:szCs w:val="24"/>
        </w:rPr>
        <w:t xml:space="preserve"> certain courses can be provided in English. Please contact the administration</w:t>
      </w:r>
      <w:r w:rsidR="00335708" w:rsidRPr="00335708">
        <w:rPr>
          <w:sz w:val="24"/>
          <w:szCs w:val="24"/>
        </w:rPr>
        <w:t xml:space="preserve"> of the faculty you are inter</w:t>
      </w:r>
      <w:r w:rsidRPr="00335708">
        <w:rPr>
          <w:sz w:val="24"/>
          <w:szCs w:val="24"/>
        </w:rPr>
        <w:t>ested in, and ask for course desc</w:t>
      </w:r>
      <w:r w:rsidR="00134271" w:rsidRPr="00335708">
        <w:rPr>
          <w:sz w:val="24"/>
          <w:szCs w:val="24"/>
        </w:rPr>
        <w:t>riptions and language require</w:t>
      </w:r>
      <w:r w:rsidR="00335708" w:rsidRPr="00335708">
        <w:rPr>
          <w:sz w:val="24"/>
          <w:szCs w:val="24"/>
        </w:rPr>
        <w:t xml:space="preserve">ments. The faculties </w:t>
      </w:r>
      <w:r w:rsidRPr="00335708">
        <w:rPr>
          <w:sz w:val="24"/>
          <w:szCs w:val="24"/>
        </w:rPr>
        <w:t xml:space="preserve"> University of </w:t>
      </w:r>
      <w:r w:rsidR="00134271" w:rsidRPr="00335708">
        <w:rPr>
          <w:sz w:val="24"/>
          <w:szCs w:val="24"/>
        </w:rPr>
        <w:t xml:space="preserve">East Sarajevo member institutions </w:t>
      </w:r>
      <w:r w:rsidRPr="00335708">
        <w:rPr>
          <w:sz w:val="24"/>
          <w:szCs w:val="24"/>
        </w:rPr>
        <w:t>offer a variety of study programmes within the Bachelor, Master, and Doctoral level of studies. Here are the contact information for</w:t>
      </w:r>
      <w:r w:rsidR="00134271" w:rsidRPr="00335708">
        <w:rPr>
          <w:sz w:val="24"/>
          <w:szCs w:val="24"/>
        </w:rPr>
        <w:t xml:space="preserve"> all faculties and the Univer</w:t>
      </w:r>
      <w:r w:rsidRPr="00335708">
        <w:rPr>
          <w:sz w:val="24"/>
          <w:szCs w:val="24"/>
        </w:rPr>
        <w:t>sity’s associated member institutions. Unfortunately, most of the websites do not have English translations yet.</w:t>
      </w:r>
    </w:p>
    <w:p w:rsidR="0056242F" w:rsidRPr="003C7C9C" w:rsidRDefault="003C7C9C" w:rsidP="003C7C9C">
      <w:pPr>
        <w:spacing w:after="0"/>
        <w:rPr>
          <w:b/>
        </w:rPr>
      </w:pPr>
      <w:r w:rsidRPr="003C7C9C">
        <w:rPr>
          <w:b/>
        </w:rPr>
        <w:t>Academy of Fine Arts</w:t>
      </w:r>
      <w:r>
        <w:rPr>
          <w:b/>
        </w:rPr>
        <w:t xml:space="preserve">                                                                  </w:t>
      </w:r>
      <w:r w:rsidRPr="003C7C9C">
        <w:rPr>
          <w:b/>
        </w:rPr>
        <w:t>Faculty of Mechanical Engineering</w:t>
      </w:r>
    </w:p>
    <w:p w:rsidR="003C7C9C" w:rsidRDefault="003C7C9C" w:rsidP="003C7C9C">
      <w:pPr>
        <w:spacing w:after="0"/>
      </w:pPr>
      <w:r>
        <w:t xml:space="preserve">Address: Stepe Stepanovića bb Trebinje  </w:t>
      </w:r>
      <w:r w:rsidR="000A1FED">
        <w:t xml:space="preserve">                                </w:t>
      </w:r>
      <w:r>
        <w:t>Address: Vuka Karadžića br. 30 Lukavica</w:t>
      </w:r>
    </w:p>
    <w:p w:rsidR="003C7C9C" w:rsidRDefault="003C7C9C" w:rsidP="003C7C9C">
      <w:pPr>
        <w:spacing w:after="0"/>
      </w:pPr>
      <w:r>
        <w:t>Phone: +387 59 240-021                                                             Phone:</w:t>
      </w:r>
      <w:r w:rsidRPr="003C7C9C">
        <w:t xml:space="preserve"> </w:t>
      </w:r>
      <w:r>
        <w:t>: +387 57 340-847</w:t>
      </w:r>
    </w:p>
    <w:p w:rsidR="003C7C9C" w:rsidRDefault="003C7C9C" w:rsidP="003C7C9C">
      <w:pPr>
        <w:spacing w:after="0"/>
      </w:pPr>
      <w:r>
        <w:t xml:space="preserve">Fax: +387 59 240-021                                               </w:t>
      </w:r>
      <w:r w:rsidR="000A1FED">
        <w:t xml:space="preserve">                   </w:t>
      </w:r>
      <w:r>
        <w:t>Fax:</w:t>
      </w:r>
      <w:r w:rsidRPr="003C7C9C">
        <w:t xml:space="preserve"> </w:t>
      </w:r>
      <w:r>
        <w:t>: +387 57 340-847</w:t>
      </w:r>
    </w:p>
    <w:p w:rsidR="003C7C9C" w:rsidRPr="003C7C9C" w:rsidRDefault="003C7C9C" w:rsidP="003C7C9C">
      <w:pPr>
        <w:spacing w:after="0"/>
      </w:pPr>
      <w:r>
        <w:t>E-mail: alutb</w:t>
      </w:r>
      <w:r>
        <w:rPr>
          <w:rFonts w:cstheme="minorHAnsi"/>
        </w:rPr>
        <w:t>@</w:t>
      </w:r>
      <w:r>
        <w:t>teol.net                                                                E-mail: dekanat-maf</w:t>
      </w:r>
      <w:r>
        <w:rPr>
          <w:rFonts w:cstheme="minorHAnsi"/>
        </w:rPr>
        <w:t>@u</w:t>
      </w:r>
      <w:r>
        <w:t>es.rs.ba</w:t>
      </w:r>
    </w:p>
    <w:p w:rsidR="00134271" w:rsidRDefault="00134271">
      <w:pPr>
        <w:rPr>
          <w:b/>
        </w:rPr>
      </w:pPr>
    </w:p>
    <w:p w:rsidR="00532429" w:rsidRDefault="007374CD" w:rsidP="00532429">
      <w:pPr>
        <w:spacing w:after="0"/>
        <w:rPr>
          <w:b/>
        </w:rPr>
      </w:pPr>
      <w:r w:rsidRPr="007374CD">
        <w:rPr>
          <w:b/>
          <w:sz w:val="20"/>
        </w:rPr>
        <w:t xml:space="preserve">Faculty of Orthodox Theology „St. Vasilije Ostroski“ </w:t>
      </w:r>
      <w:r>
        <w:rPr>
          <w:b/>
          <w:sz w:val="20"/>
        </w:rPr>
        <w:t xml:space="preserve">                    </w:t>
      </w:r>
      <w:r w:rsidR="00532429" w:rsidRPr="00532429">
        <w:rPr>
          <w:b/>
        </w:rPr>
        <w:t>Music Academy</w:t>
      </w:r>
    </w:p>
    <w:p w:rsidR="007374CD" w:rsidRPr="00532429" w:rsidRDefault="007374CD" w:rsidP="00532429">
      <w:pPr>
        <w:spacing w:after="0"/>
        <w:rPr>
          <w:b/>
        </w:rPr>
      </w:pPr>
      <w:r w:rsidRPr="00532429">
        <w:rPr>
          <w:b/>
        </w:rPr>
        <w:t>A</w:t>
      </w:r>
      <w:r>
        <w:t>ddress: Velečevo bb Foča                                                         Address: Vuka Karadžića br. 30 Lukavica</w:t>
      </w:r>
    </w:p>
    <w:p w:rsidR="007374CD" w:rsidRDefault="007374CD" w:rsidP="00532429">
      <w:pPr>
        <w:spacing w:after="0"/>
      </w:pPr>
      <w:r>
        <w:t>Phone: +387 58 220-060                                                             Phone:</w:t>
      </w:r>
      <w:r w:rsidRPr="003C7C9C">
        <w:t xml:space="preserve"> </w:t>
      </w:r>
      <w:r>
        <w:t>: +387</w:t>
      </w:r>
      <w:r w:rsidR="00532429">
        <w:t xml:space="preserve"> 57 342-125</w:t>
      </w:r>
    </w:p>
    <w:p w:rsidR="007374CD" w:rsidRDefault="007374CD" w:rsidP="007374CD">
      <w:pPr>
        <w:spacing w:after="0"/>
      </w:pPr>
      <w:r>
        <w:t xml:space="preserve">Fax: +387 59 220-067                                                             </w:t>
      </w:r>
      <w:r w:rsidR="000A1FED">
        <w:t xml:space="preserve">     </w:t>
      </w:r>
      <w:r>
        <w:t>Fax:</w:t>
      </w:r>
      <w:r w:rsidRPr="003C7C9C">
        <w:t xml:space="preserve"> </w:t>
      </w:r>
      <w:r>
        <w:t xml:space="preserve">: +387 </w:t>
      </w:r>
      <w:r w:rsidR="00532429">
        <w:t>57 342-125</w:t>
      </w:r>
    </w:p>
    <w:p w:rsidR="007374CD" w:rsidRDefault="007374CD" w:rsidP="007374CD">
      <w:pPr>
        <w:spacing w:after="0"/>
        <w:rPr>
          <w:rFonts w:cstheme="minorHAnsi"/>
        </w:rPr>
      </w:pPr>
      <w:r>
        <w:t>E-mail: dakademija</w:t>
      </w:r>
      <w:r>
        <w:rPr>
          <w:rFonts w:cstheme="minorHAnsi"/>
        </w:rPr>
        <w:t>@</w:t>
      </w:r>
      <w:r>
        <w:t xml:space="preserve">hotmail.com                                      </w:t>
      </w:r>
      <w:r w:rsidR="000A1FED">
        <w:t xml:space="preserve">     </w:t>
      </w:r>
      <w:r>
        <w:t xml:space="preserve"> E-mail:</w:t>
      </w:r>
      <w:r w:rsidR="00532429">
        <w:t>info</w:t>
      </w:r>
      <w:r>
        <w:rPr>
          <w:rFonts w:cstheme="minorHAnsi"/>
        </w:rPr>
        <w:t>@</w:t>
      </w:r>
      <w:r w:rsidR="00532429">
        <w:rPr>
          <w:rFonts w:cstheme="minorHAnsi"/>
        </w:rPr>
        <w:t>muzickaakademija.net</w:t>
      </w:r>
    </w:p>
    <w:p w:rsidR="00532429" w:rsidRDefault="00532429" w:rsidP="007374CD">
      <w:pPr>
        <w:spacing w:after="0"/>
        <w:rPr>
          <w:rFonts w:cstheme="minorHAnsi"/>
        </w:rPr>
      </w:pPr>
    </w:p>
    <w:p w:rsidR="00532429" w:rsidRPr="00532429" w:rsidRDefault="00532429" w:rsidP="00532429">
      <w:pPr>
        <w:spacing w:after="0"/>
        <w:rPr>
          <w:b/>
        </w:rPr>
      </w:pPr>
      <w:r w:rsidRPr="00532429">
        <w:rPr>
          <w:b/>
        </w:rPr>
        <w:t xml:space="preserve">Faculty of Economics Pale </w:t>
      </w:r>
      <w:r>
        <w:rPr>
          <w:b/>
        </w:rPr>
        <w:t xml:space="preserve">                                                         </w:t>
      </w:r>
      <w:r w:rsidRPr="00532429">
        <w:rPr>
          <w:b/>
        </w:rPr>
        <w:t>Faculty of Medicine</w:t>
      </w:r>
    </w:p>
    <w:p w:rsidR="00532429" w:rsidRPr="00532429" w:rsidRDefault="00532429" w:rsidP="00532429">
      <w:pPr>
        <w:spacing w:after="0"/>
        <w:rPr>
          <w:b/>
        </w:rPr>
      </w:pPr>
      <w:r w:rsidRPr="00532429">
        <w:rPr>
          <w:b/>
        </w:rPr>
        <w:t>A</w:t>
      </w:r>
      <w:r>
        <w:t>ddress: Alekse Šantića 3, Pale                                                  Address: Studentska br. 5, Foča</w:t>
      </w:r>
    </w:p>
    <w:p w:rsidR="00532429" w:rsidRDefault="00532429" w:rsidP="00532429">
      <w:pPr>
        <w:spacing w:after="0"/>
      </w:pPr>
      <w:r>
        <w:t>Phone: +387 57 224-945                                                             Phone:</w:t>
      </w:r>
      <w:r w:rsidRPr="003C7C9C">
        <w:t xml:space="preserve"> </w:t>
      </w:r>
      <w:r>
        <w:t>: +387 58 210-420</w:t>
      </w:r>
    </w:p>
    <w:p w:rsidR="00532429" w:rsidRDefault="00532429" w:rsidP="00532429">
      <w:pPr>
        <w:spacing w:after="0"/>
      </w:pPr>
      <w:r>
        <w:t xml:space="preserve">Fax: +387 59 226-188                                                             </w:t>
      </w:r>
      <w:r w:rsidR="000A1FED">
        <w:t xml:space="preserve">      </w:t>
      </w:r>
      <w:r>
        <w:t>Fax:</w:t>
      </w:r>
      <w:r w:rsidRPr="003C7C9C">
        <w:t xml:space="preserve"> </w:t>
      </w:r>
      <w:r>
        <w:t>: +387 58 210-007</w:t>
      </w:r>
    </w:p>
    <w:p w:rsidR="00532429" w:rsidRDefault="00532429" w:rsidP="00532429">
      <w:pPr>
        <w:spacing w:after="0"/>
        <w:rPr>
          <w:rFonts w:cstheme="minorHAnsi"/>
        </w:rPr>
      </w:pPr>
      <w:r>
        <w:t>E-mail: dakademija</w:t>
      </w:r>
      <w:r>
        <w:rPr>
          <w:rFonts w:cstheme="minorHAnsi"/>
        </w:rPr>
        <w:t>@</w:t>
      </w:r>
      <w:r>
        <w:t xml:space="preserve">hotmail.com                                      </w:t>
      </w:r>
      <w:r w:rsidR="000A1FED">
        <w:t xml:space="preserve">      </w:t>
      </w:r>
      <w:r>
        <w:t>E-mail: office-mf</w:t>
      </w:r>
      <w:r>
        <w:rPr>
          <w:rFonts w:cstheme="minorHAnsi"/>
        </w:rPr>
        <w:t>@ues.rs.ba</w:t>
      </w:r>
    </w:p>
    <w:p w:rsidR="00532429" w:rsidRPr="003C7C9C" w:rsidRDefault="00532429" w:rsidP="007374CD">
      <w:pPr>
        <w:spacing w:after="0"/>
      </w:pPr>
    </w:p>
    <w:p w:rsidR="00532429" w:rsidRPr="00532429" w:rsidRDefault="00532429" w:rsidP="00532429">
      <w:pPr>
        <w:spacing w:after="0"/>
        <w:rPr>
          <w:b/>
        </w:rPr>
      </w:pPr>
      <w:r w:rsidRPr="00532429">
        <w:rPr>
          <w:b/>
        </w:rPr>
        <w:t xml:space="preserve">Faculty of Economics Brcko </w:t>
      </w:r>
      <w:r>
        <w:rPr>
          <w:b/>
        </w:rPr>
        <w:t xml:space="preserve">                                                       </w:t>
      </w:r>
      <w:r w:rsidRPr="00532429">
        <w:rPr>
          <w:b/>
        </w:rPr>
        <w:t>Faculty of Pedagogy</w:t>
      </w:r>
    </w:p>
    <w:p w:rsidR="00532429" w:rsidRPr="00532429" w:rsidRDefault="00532429" w:rsidP="00532429">
      <w:pPr>
        <w:spacing w:after="0"/>
        <w:rPr>
          <w:b/>
        </w:rPr>
      </w:pPr>
      <w:r w:rsidRPr="00532429">
        <w:rPr>
          <w:b/>
        </w:rPr>
        <w:t>A</w:t>
      </w:r>
      <w:r>
        <w:t xml:space="preserve">ddress: Studentska br. 11, Brčko                                             Address: Semberskih ratara </w:t>
      </w:r>
      <w:r w:rsidR="00CA1440">
        <w:t>bb, Bijeljina</w:t>
      </w:r>
    </w:p>
    <w:p w:rsidR="00532429" w:rsidRDefault="00CA1440" w:rsidP="00532429">
      <w:pPr>
        <w:spacing w:after="0"/>
      </w:pPr>
      <w:r>
        <w:t>Phone: +387 49 234-940</w:t>
      </w:r>
      <w:r w:rsidR="00532429">
        <w:t xml:space="preserve">                                                             </w:t>
      </w:r>
      <w:r w:rsidR="000A1FED">
        <w:t xml:space="preserve"> </w:t>
      </w:r>
      <w:r w:rsidR="00532429">
        <w:t>Phone:</w:t>
      </w:r>
      <w:r w:rsidR="00532429" w:rsidRPr="003C7C9C">
        <w:t xml:space="preserve"> </w:t>
      </w:r>
      <w:r w:rsidR="00532429">
        <w:t>: +387</w:t>
      </w:r>
      <w:r>
        <w:t xml:space="preserve"> 55 415</w:t>
      </w:r>
      <w:r w:rsidR="00532429">
        <w:t>-</w:t>
      </w:r>
      <w:r>
        <w:t>400</w:t>
      </w:r>
    </w:p>
    <w:p w:rsidR="00532429" w:rsidRDefault="00CA1440" w:rsidP="00532429">
      <w:pPr>
        <w:spacing w:after="0"/>
      </w:pPr>
      <w:r>
        <w:t>Fax: +387 49</w:t>
      </w:r>
      <w:r w:rsidR="00532429">
        <w:t xml:space="preserve"> </w:t>
      </w:r>
      <w:r>
        <w:t>234-942</w:t>
      </w:r>
      <w:r w:rsidR="00532429">
        <w:t xml:space="preserve">                                                                   Fax:</w:t>
      </w:r>
      <w:r w:rsidR="00532429" w:rsidRPr="003C7C9C">
        <w:t xml:space="preserve"> </w:t>
      </w:r>
      <w:r w:rsidR="00532429">
        <w:t xml:space="preserve">: +387 </w:t>
      </w:r>
      <w:r>
        <w:t>55</w:t>
      </w:r>
      <w:r w:rsidR="00532429">
        <w:t xml:space="preserve"> 210-007</w:t>
      </w:r>
    </w:p>
    <w:p w:rsidR="00532429" w:rsidRDefault="00532429" w:rsidP="00532429">
      <w:pPr>
        <w:spacing w:after="0"/>
        <w:rPr>
          <w:rFonts w:cstheme="minorHAnsi"/>
        </w:rPr>
      </w:pPr>
      <w:r>
        <w:t>E-mail:</w:t>
      </w:r>
      <w:r w:rsidR="00CA1440">
        <w:t xml:space="preserve"> fakultet</w:t>
      </w:r>
      <w:r>
        <w:rPr>
          <w:rFonts w:cstheme="minorHAnsi"/>
        </w:rPr>
        <w:t>@</w:t>
      </w:r>
      <w:r w:rsidR="00CA1440">
        <w:t>teol.net</w:t>
      </w:r>
      <w:r>
        <w:t xml:space="preserve">                  </w:t>
      </w:r>
      <w:r w:rsidR="00CA1440">
        <w:t xml:space="preserve">               </w:t>
      </w:r>
      <w:r>
        <w:t xml:space="preserve">                           E-mail:</w:t>
      </w:r>
      <w:r w:rsidR="00CA1440">
        <w:t xml:space="preserve"> ucitelj</w:t>
      </w:r>
      <w:r>
        <w:rPr>
          <w:rFonts w:cstheme="minorHAnsi"/>
        </w:rPr>
        <w:t>@</w:t>
      </w:r>
      <w:r w:rsidR="00CA1440">
        <w:rPr>
          <w:rFonts w:cstheme="minorHAnsi"/>
        </w:rPr>
        <w:t>teol.net</w:t>
      </w:r>
    </w:p>
    <w:p w:rsidR="00532429" w:rsidRPr="003C7C9C" w:rsidRDefault="00532429" w:rsidP="00532429">
      <w:pPr>
        <w:spacing w:after="0"/>
      </w:pPr>
    </w:p>
    <w:p w:rsidR="000A1FED" w:rsidRPr="000A1FED" w:rsidRDefault="000A1FED" w:rsidP="000A1FED">
      <w:pPr>
        <w:spacing w:after="0"/>
        <w:rPr>
          <w:b/>
        </w:rPr>
      </w:pPr>
      <w:r w:rsidRPr="000A1FED">
        <w:rPr>
          <w:b/>
        </w:rPr>
        <w:t xml:space="preserve">Faculty of Electrical Engineering </w:t>
      </w:r>
      <w:r>
        <w:rPr>
          <w:b/>
        </w:rPr>
        <w:t xml:space="preserve">                                              </w:t>
      </w:r>
      <w:r w:rsidRPr="000A1FED">
        <w:rPr>
          <w:b/>
        </w:rPr>
        <w:t>Faculty of Agriculture</w:t>
      </w:r>
    </w:p>
    <w:p w:rsidR="000A1FED" w:rsidRPr="00532429" w:rsidRDefault="000A1FED" w:rsidP="000A1FED">
      <w:pPr>
        <w:spacing w:after="0"/>
        <w:rPr>
          <w:b/>
        </w:rPr>
      </w:pPr>
      <w:r w:rsidRPr="00532429">
        <w:rPr>
          <w:b/>
        </w:rPr>
        <w:t>A</w:t>
      </w:r>
      <w:r>
        <w:t>ddress: Vuka Karadžića br. 30 Lukavica                                  Address: Vuka Karadžića br. 30 Lukavica</w:t>
      </w:r>
    </w:p>
    <w:p w:rsidR="000A1FED" w:rsidRDefault="000A1FED" w:rsidP="000A1FED">
      <w:pPr>
        <w:spacing w:after="0"/>
      </w:pPr>
      <w:r>
        <w:t>Phone: +387 57 342-788                                                              Phone:</w:t>
      </w:r>
      <w:r w:rsidRPr="003C7C9C">
        <w:t xml:space="preserve"> </w:t>
      </w:r>
      <w:r>
        <w:t>: +387 57 340-401</w:t>
      </w:r>
    </w:p>
    <w:p w:rsidR="000A1FED" w:rsidRDefault="000A1FED" w:rsidP="000A1FED">
      <w:pPr>
        <w:spacing w:after="0"/>
      </w:pPr>
      <w:r>
        <w:t>Fax: +387 57 342-788                                                                   Fax:</w:t>
      </w:r>
      <w:r w:rsidRPr="003C7C9C">
        <w:t xml:space="preserve"> </w:t>
      </w:r>
      <w:r>
        <w:t>: +387 57 342-701</w:t>
      </w:r>
    </w:p>
    <w:p w:rsidR="000A1FED" w:rsidRDefault="000A1FED" w:rsidP="000A1FED">
      <w:pPr>
        <w:spacing w:after="0"/>
        <w:rPr>
          <w:rFonts w:cstheme="minorHAnsi"/>
        </w:rPr>
      </w:pPr>
      <w:r>
        <w:t>E-mail: etffss</w:t>
      </w:r>
      <w:r>
        <w:rPr>
          <w:rFonts w:cstheme="minorHAnsi"/>
        </w:rPr>
        <w:t>@</w:t>
      </w:r>
      <w:r>
        <w:t>teol.net                                                                E-mail: pof</w:t>
      </w:r>
      <w:r>
        <w:rPr>
          <w:rFonts w:cstheme="minorHAnsi"/>
        </w:rPr>
        <w:t>@teol.net</w:t>
      </w:r>
    </w:p>
    <w:p w:rsidR="00134271" w:rsidRDefault="00134271">
      <w:pPr>
        <w:rPr>
          <w:b/>
        </w:rPr>
      </w:pPr>
    </w:p>
    <w:p w:rsidR="00FF12C9" w:rsidRPr="00FF12C9" w:rsidRDefault="00FF12C9" w:rsidP="00FF12C9">
      <w:pPr>
        <w:spacing w:after="0"/>
        <w:rPr>
          <w:b/>
        </w:rPr>
      </w:pPr>
      <w:r w:rsidRPr="00FF12C9">
        <w:rPr>
          <w:b/>
        </w:rPr>
        <w:t xml:space="preserve">Faculty of Philosophy </w:t>
      </w:r>
      <w:r>
        <w:rPr>
          <w:b/>
        </w:rPr>
        <w:t xml:space="preserve">                                                                  </w:t>
      </w:r>
      <w:r w:rsidRPr="00FF12C9">
        <w:rPr>
          <w:b/>
        </w:rPr>
        <w:t>Faculty of Law</w:t>
      </w:r>
    </w:p>
    <w:p w:rsidR="00FF12C9" w:rsidRPr="00532429" w:rsidRDefault="00FF12C9" w:rsidP="00FF12C9">
      <w:pPr>
        <w:spacing w:after="0"/>
        <w:rPr>
          <w:b/>
        </w:rPr>
      </w:pPr>
      <w:r w:rsidRPr="00FF12C9">
        <w:rPr>
          <w:b/>
        </w:rPr>
        <w:t>A</w:t>
      </w:r>
      <w:r>
        <w:t>ddress:</w:t>
      </w:r>
      <w:r w:rsidRPr="00FF12C9">
        <w:t xml:space="preserve"> </w:t>
      </w:r>
      <w:r w:rsidR="0098477C">
        <w:t>Alekse Šantića bb</w:t>
      </w:r>
      <w:r>
        <w:t xml:space="preserve">, Pale                         </w:t>
      </w:r>
      <w:r w:rsidR="0098477C">
        <w:t xml:space="preserve">                       </w:t>
      </w:r>
      <w:r>
        <w:t xml:space="preserve">Address: </w:t>
      </w:r>
      <w:r w:rsidR="0098477C">
        <w:t>Alekse Šantića bb</w:t>
      </w:r>
      <w:r>
        <w:t xml:space="preserve">, Pale                                                  </w:t>
      </w:r>
    </w:p>
    <w:p w:rsidR="00FF12C9" w:rsidRDefault="00FF12C9" w:rsidP="00FF12C9">
      <w:pPr>
        <w:spacing w:after="0"/>
      </w:pPr>
      <w:r>
        <w:t>Phone: +387 57</w:t>
      </w:r>
      <w:r w:rsidR="00DD0418">
        <w:t xml:space="preserve"> 223-479</w:t>
      </w:r>
      <w:r>
        <w:t xml:space="preserve">                                                              Phone:</w:t>
      </w:r>
      <w:r w:rsidRPr="003C7C9C">
        <w:t xml:space="preserve"> </w:t>
      </w:r>
      <w:r>
        <w:t>: +387 57</w:t>
      </w:r>
      <w:r w:rsidR="00DD0418">
        <w:t xml:space="preserve"> 226-609</w:t>
      </w:r>
    </w:p>
    <w:p w:rsidR="00FF12C9" w:rsidRDefault="00FF12C9" w:rsidP="00FF12C9">
      <w:pPr>
        <w:spacing w:after="0"/>
      </w:pPr>
      <w:r>
        <w:t xml:space="preserve">Fax: +387 57 </w:t>
      </w:r>
      <w:r w:rsidR="00DD0418">
        <w:t>223-479</w:t>
      </w:r>
      <w:r>
        <w:t xml:space="preserve">                                                                   Fax:</w:t>
      </w:r>
      <w:r w:rsidRPr="003C7C9C">
        <w:t xml:space="preserve"> </w:t>
      </w:r>
      <w:r>
        <w:t>: +387 57</w:t>
      </w:r>
      <w:r w:rsidR="00DD0418">
        <w:t xml:space="preserve"> 226-892</w:t>
      </w:r>
    </w:p>
    <w:p w:rsidR="00FF12C9" w:rsidRDefault="00FF12C9" w:rsidP="00FF12C9">
      <w:pPr>
        <w:spacing w:after="0"/>
        <w:rPr>
          <w:rFonts w:cstheme="minorHAnsi"/>
        </w:rPr>
      </w:pPr>
      <w:r>
        <w:t xml:space="preserve">E-mail: </w:t>
      </w:r>
      <w:r w:rsidR="00DD0418">
        <w:t>dekanat</w:t>
      </w:r>
      <w:r>
        <w:rPr>
          <w:rFonts w:cstheme="minorHAnsi"/>
        </w:rPr>
        <w:t>@</w:t>
      </w:r>
      <w:r w:rsidR="00DD0418">
        <w:t>filozof.org</w:t>
      </w:r>
      <w:r>
        <w:t xml:space="preserve">                                                     </w:t>
      </w:r>
      <w:r w:rsidR="00DD0418">
        <w:t xml:space="preserve">   </w:t>
      </w:r>
      <w:r>
        <w:t>E-mail:</w:t>
      </w:r>
      <w:r w:rsidR="00DD0418">
        <w:t xml:space="preserve"> pravni</w:t>
      </w:r>
      <w:r>
        <w:rPr>
          <w:rFonts w:cstheme="minorHAnsi"/>
        </w:rPr>
        <w:t>@teol.net</w:t>
      </w:r>
    </w:p>
    <w:p w:rsidR="00134271" w:rsidRDefault="00134271">
      <w:pPr>
        <w:rPr>
          <w:b/>
        </w:rPr>
      </w:pPr>
    </w:p>
    <w:p w:rsidR="00DD0418" w:rsidRPr="00DD0418" w:rsidRDefault="00DD0418" w:rsidP="00DD0418">
      <w:pPr>
        <w:spacing w:after="0"/>
        <w:rPr>
          <w:b/>
        </w:rPr>
      </w:pPr>
      <w:r w:rsidRPr="00DD0418">
        <w:rPr>
          <w:b/>
        </w:rPr>
        <w:lastRenderedPageBreak/>
        <w:t xml:space="preserve">Faculty of Physical Education and Sports </w:t>
      </w:r>
      <w:r w:rsidRPr="00FF12C9">
        <w:rPr>
          <w:b/>
        </w:rPr>
        <w:t xml:space="preserve"> </w:t>
      </w:r>
      <w:r>
        <w:rPr>
          <w:b/>
        </w:rPr>
        <w:t xml:space="preserve">                              </w:t>
      </w:r>
      <w:r w:rsidRPr="00DD0418">
        <w:rPr>
          <w:b/>
        </w:rPr>
        <w:t>Faculty of Traffic Engineering</w:t>
      </w:r>
    </w:p>
    <w:p w:rsidR="00DD0418" w:rsidRPr="00532429" w:rsidRDefault="00DD0418" w:rsidP="00DD0418">
      <w:pPr>
        <w:spacing w:after="0"/>
        <w:rPr>
          <w:b/>
        </w:rPr>
      </w:pPr>
      <w:r w:rsidRPr="00FF12C9">
        <w:rPr>
          <w:b/>
        </w:rPr>
        <w:t>A</w:t>
      </w:r>
      <w:r>
        <w:t>ddress:</w:t>
      </w:r>
      <w:r w:rsidRPr="00FF12C9">
        <w:t xml:space="preserve"> </w:t>
      </w:r>
      <w:r>
        <w:t xml:space="preserve">Stambulčić bb, Pale                                                      Address: Vojvode Mišića br. 52, Doboj                                                  </w:t>
      </w:r>
    </w:p>
    <w:p w:rsidR="00DD0418" w:rsidRDefault="00DD0418" w:rsidP="00DD0418">
      <w:pPr>
        <w:spacing w:after="0"/>
      </w:pPr>
      <w:r>
        <w:t>Phone: +387 57 226-836                                                              Phone:</w:t>
      </w:r>
      <w:r w:rsidRPr="003C7C9C">
        <w:t xml:space="preserve"> </w:t>
      </w:r>
      <w:r>
        <w:t>: +387 53 200-100</w:t>
      </w:r>
    </w:p>
    <w:p w:rsidR="00DD0418" w:rsidRDefault="00DD0418" w:rsidP="00DD0418">
      <w:pPr>
        <w:spacing w:after="0"/>
      </w:pPr>
      <w:r>
        <w:t>Fax: +387 57 227-495                                                                   Fax:</w:t>
      </w:r>
      <w:r w:rsidRPr="003C7C9C">
        <w:t xml:space="preserve"> </w:t>
      </w:r>
      <w:r>
        <w:t>: +387 53 200-103</w:t>
      </w:r>
    </w:p>
    <w:p w:rsidR="00DD0418" w:rsidRDefault="00DD0418" w:rsidP="00DD0418">
      <w:pPr>
        <w:spacing w:after="0"/>
        <w:rPr>
          <w:rFonts w:cstheme="minorHAnsi"/>
        </w:rPr>
      </w:pPr>
      <w:r>
        <w:t>E-mail: ffvs</w:t>
      </w:r>
      <w:r>
        <w:rPr>
          <w:rFonts w:cstheme="minorHAnsi"/>
        </w:rPr>
        <w:t>@</w:t>
      </w:r>
      <w:r>
        <w:t>hotmail.com                                                           E-mail: saob.fak</w:t>
      </w:r>
      <w:r>
        <w:rPr>
          <w:rFonts w:cstheme="minorHAnsi"/>
        </w:rPr>
        <w:t>@teol.net</w:t>
      </w:r>
    </w:p>
    <w:p w:rsidR="00DD0418" w:rsidRDefault="00DD0418">
      <w:pPr>
        <w:rPr>
          <w:b/>
        </w:rPr>
      </w:pPr>
    </w:p>
    <w:p w:rsidR="00497B0B" w:rsidRPr="00497B0B" w:rsidRDefault="00497B0B" w:rsidP="00497B0B">
      <w:pPr>
        <w:spacing w:after="0"/>
        <w:rPr>
          <w:b/>
        </w:rPr>
      </w:pPr>
      <w:r w:rsidRPr="00497B0B">
        <w:rPr>
          <w:b/>
        </w:rPr>
        <w:t xml:space="preserve">Faculty of Business Economics </w:t>
      </w:r>
      <w:r w:rsidRPr="00DD0418">
        <w:rPr>
          <w:b/>
        </w:rPr>
        <w:t xml:space="preserve"> </w:t>
      </w:r>
      <w:r w:rsidRPr="00FF12C9">
        <w:rPr>
          <w:b/>
        </w:rPr>
        <w:t xml:space="preserve"> </w:t>
      </w:r>
      <w:r>
        <w:rPr>
          <w:b/>
        </w:rPr>
        <w:t xml:space="preserve">                                               </w:t>
      </w:r>
      <w:r w:rsidRPr="00497B0B">
        <w:rPr>
          <w:b/>
        </w:rPr>
        <w:t>Faculty of Technology</w:t>
      </w:r>
    </w:p>
    <w:p w:rsidR="00497B0B" w:rsidRPr="00532429" w:rsidRDefault="00497B0B" w:rsidP="00497B0B">
      <w:pPr>
        <w:spacing w:after="0"/>
        <w:rPr>
          <w:b/>
        </w:rPr>
      </w:pPr>
      <w:r w:rsidRPr="00FF12C9">
        <w:rPr>
          <w:b/>
        </w:rPr>
        <w:t>A</w:t>
      </w:r>
      <w:r>
        <w:t xml:space="preserve">ddress: Semberskih ratara bb, Bijeljina                                  Address: </w:t>
      </w:r>
      <w:r w:rsidR="00E35D35">
        <w:t>Karakaj br. 1, Zvornik</w:t>
      </w:r>
      <w:r>
        <w:t xml:space="preserve">                                                  </w:t>
      </w:r>
    </w:p>
    <w:p w:rsidR="00497B0B" w:rsidRDefault="00497B0B" w:rsidP="00497B0B">
      <w:pPr>
        <w:spacing w:after="0"/>
      </w:pPr>
      <w:r>
        <w:t>Phone: +387 55 415-200                                                              Phone:</w:t>
      </w:r>
      <w:r w:rsidRPr="003C7C9C">
        <w:t xml:space="preserve"> </w:t>
      </w:r>
      <w:r>
        <w:t>: +387</w:t>
      </w:r>
      <w:r w:rsidR="00E35D35">
        <w:t xml:space="preserve"> 56 261-072</w:t>
      </w:r>
    </w:p>
    <w:p w:rsidR="00497B0B" w:rsidRDefault="00497B0B" w:rsidP="00497B0B">
      <w:pPr>
        <w:spacing w:after="0"/>
      </w:pPr>
      <w:r>
        <w:t>Fax: +387 55 415-201                                                                   Fax:</w:t>
      </w:r>
      <w:r w:rsidRPr="003C7C9C">
        <w:t xml:space="preserve"> </w:t>
      </w:r>
      <w:r>
        <w:t xml:space="preserve">: +387 </w:t>
      </w:r>
      <w:r w:rsidR="00E35D35">
        <w:t>56 260-190</w:t>
      </w:r>
    </w:p>
    <w:p w:rsidR="00497B0B" w:rsidRDefault="00497B0B" w:rsidP="00497B0B">
      <w:pPr>
        <w:spacing w:after="0"/>
        <w:rPr>
          <w:rFonts w:cstheme="minorHAnsi"/>
        </w:rPr>
      </w:pPr>
      <w:r>
        <w:t xml:space="preserve">E-mail: </w:t>
      </w:r>
      <w:r w:rsidR="00E35D35">
        <w:t>vsst</w:t>
      </w:r>
      <w:r>
        <w:rPr>
          <w:rFonts w:cstheme="minorHAnsi"/>
        </w:rPr>
        <w:t>@</w:t>
      </w:r>
      <w:r w:rsidR="00E35D35">
        <w:t>teol.net</w:t>
      </w:r>
      <w:r>
        <w:t xml:space="preserve">                                                           </w:t>
      </w:r>
      <w:r w:rsidR="00E35D35">
        <w:t xml:space="preserve">        </w:t>
      </w:r>
      <w:r>
        <w:t xml:space="preserve">E-mail: </w:t>
      </w:r>
      <w:r w:rsidR="00E35D35">
        <w:t>sekretar</w:t>
      </w:r>
      <w:r>
        <w:rPr>
          <w:rFonts w:cstheme="minorHAnsi"/>
        </w:rPr>
        <w:t>@</w:t>
      </w:r>
      <w:r w:rsidR="00E35D35">
        <w:rPr>
          <w:rFonts w:cstheme="minorHAnsi"/>
        </w:rPr>
        <w:t>tfzv.org</w:t>
      </w:r>
    </w:p>
    <w:p w:rsidR="00134271" w:rsidRDefault="00134271">
      <w:pPr>
        <w:rPr>
          <w:b/>
        </w:rPr>
      </w:pPr>
    </w:p>
    <w:p w:rsidR="007C64BB" w:rsidRDefault="007C64BB"/>
    <w:p w:rsidR="007C64BB" w:rsidRDefault="007C64BB" w:rsidP="007C64BB">
      <w:pPr>
        <w:jc w:val="center"/>
        <w:rPr>
          <w:b/>
          <w:sz w:val="24"/>
        </w:rPr>
      </w:pPr>
      <w:r w:rsidRPr="007C64BB">
        <w:rPr>
          <w:b/>
          <w:sz w:val="24"/>
        </w:rPr>
        <w:t>ADMISSION CRITERIA</w:t>
      </w:r>
    </w:p>
    <w:p w:rsidR="006E31E0" w:rsidRPr="007C64BB" w:rsidRDefault="006E31E0" w:rsidP="006E31E0">
      <w:pPr>
        <w:rPr>
          <w:b/>
          <w:sz w:val="24"/>
        </w:rPr>
      </w:pPr>
    </w:p>
    <w:p w:rsidR="006E31E0" w:rsidRDefault="0056242F" w:rsidP="006E31E0">
      <w:pPr>
        <w:jc w:val="both"/>
        <w:rPr>
          <w:sz w:val="24"/>
        </w:rPr>
      </w:pPr>
      <w:r w:rsidRPr="006E31E0">
        <w:rPr>
          <w:sz w:val="24"/>
        </w:rPr>
        <w:t>Admission criteria for exchange students depend o</w:t>
      </w:r>
      <w:r w:rsidR="006E31E0" w:rsidRPr="006E31E0">
        <w:rPr>
          <w:sz w:val="24"/>
        </w:rPr>
        <w:t>n</w:t>
      </w:r>
      <w:r w:rsidR="00C5649B">
        <w:rPr>
          <w:sz w:val="24"/>
        </w:rPr>
        <w:t xml:space="preserve"> certain exchange program requirments</w:t>
      </w:r>
      <w:r w:rsidR="006E31E0" w:rsidRPr="006E31E0">
        <w:rPr>
          <w:sz w:val="24"/>
        </w:rPr>
        <w:t xml:space="preserve"> </w:t>
      </w:r>
      <w:r w:rsidR="00C5649B">
        <w:rPr>
          <w:sz w:val="24"/>
        </w:rPr>
        <w:t xml:space="preserve">and </w:t>
      </w:r>
      <w:r w:rsidR="00840F5D">
        <w:rPr>
          <w:sz w:val="24"/>
        </w:rPr>
        <w:t>individual faculty</w:t>
      </w:r>
      <w:r w:rsidRPr="006E31E0">
        <w:rPr>
          <w:sz w:val="24"/>
        </w:rPr>
        <w:t xml:space="preserve"> requirements. </w:t>
      </w:r>
      <w:r w:rsidR="00840F5D">
        <w:rPr>
          <w:sz w:val="24"/>
        </w:rPr>
        <w:t>Student</w:t>
      </w:r>
      <w:r w:rsidR="00840F5D" w:rsidRPr="006E31E0">
        <w:rPr>
          <w:sz w:val="24"/>
        </w:rPr>
        <w:t xml:space="preserve"> </w:t>
      </w:r>
      <w:r w:rsidR="00840F5D">
        <w:rPr>
          <w:sz w:val="24"/>
        </w:rPr>
        <w:t>e</w:t>
      </w:r>
      <w:r w:rsidRPr="006E31E0">
        <w:rPr>
          <w:sz w:val="24"/>
        </w:rPr>
        <w:t>xchange ha</w:t>
      </w:r>
      <w:r w:rsidR="00840F5D">
        <w:rPr>
          <w:sz w:val="24"/>
        </w:rPr>
        <w:t>s</w:t>
      </w:r>
      <w:r w:rsidRPr="006E31E0">
        <w:rPr>
          <w:sz w:val="24"/>
        </w:rPr>
        <w:t xml:space="preserve"> to be registered at the Student Services Office (Studentska služba) of their host faculty upon their arrival. It is important to keep in mind that exchange students are not registered at the University level, but at the level of the faculty which has previously agreed to accept them (after reviewing their files during application period). A</w:t>
      </w:r>
      <w:r w:rsidR="00840F5D">
        <w:rPr>
          <w:sz w:val="24"/>
        </w:rPr>
        <w:t>ccording to the A</w:t>
      </w:r>
      <w:r w:rsidRPr="006E31E0">
        <w:rPr>
          <w:sz w:val="24"/>
        </w:rPr>
        <w:t xml:space="preserve">dmission </w:t>
      </w:r>
      <w:r w:rsidR="00840F5D">
        <w:rPr>
          <w:sz w:val="24"/>
        </w:rPr>
        <w:t>Criteria for Exchange Students, a</w:t>
      </w:r>
      <w:r w:rsidRPr="006E31E0">
        <w:rPr>
          <w:sz w:val="24"/>
        </w:rPr>
        <w:t>n exchange student is a student (officially registered at a university or other higher educat</w:t>
      </w:r>
      <w:r w:rsidR="006E31E0">
        <w:rPr>
          <w:sz w:val="24"/>
        </w:rPr>
        <w:t>ion institution) who temporar</w:t>
      </w:r>
      <w:r w:rsidRPr="006E31E0">
        <w:rPr>
          <w:sz w:val="24"/>
        </w:rPr>
        <w:t>ily lives in a foreign country and attends courses, or is involved in other academic activit</w:t>
      </w:r>
      <w:r w:rsidR="006E31E0">
        <w:rPr>
          <w:sz w:val="24"/>
        </w:rPr>
        <w:t xml:space="preserve">ies. The exchange period </w:t>
      </w:r>
      <w:r w:rsidR="00E7598C">
        <w:rPr>
          <w:sz w:val="24"/>
        </w:rPr>
        <w:t>for ECTS gathering lasts</w:t>
      </w:r>
      <w:r w:rsidR="006E31E0">
        <w:rPr>
          <w:sz w:val="24"/>
        </w:rPr>
        <w:t xml:space="preserve"> 1 to 2</w:t>
      </w:r>
      <w:r w:rsidRPr="006E31E0">
        <w:rPr>
          <w:sz w:val="24"/>
        </w:rPr>
        <w:t xml:space="preserve"> </w:t>
      </w:r>
      <w:r w:rsidR="006E31E0">
        <w:rPr>
          <w:sz w:val="24"/>
        </w:rPr>
        <w:t>semesters</w:t>
      </w:r>
      <w:r w:rsidRPr="006E31E0">
        <w:rPr>
          <w:sz w:val="24"/>
        </w:rPr>
        <w:t xml:space="preserve">. </w:t>
      </w:r>
      <w:r w:rsidR="00E7598C">
        <w:rPr>
          <w:sz w:val="24"/>
        </w:rPr>
        <w:t>During t</w:t>
      </w:r>
      <w:r w:rsidRPr="006E31E0">
        <w:rPr>
          <w:sz w:val="24"/>
        </w:rPr>
        <w:t xml:space="preserve">he exchange </w:t>
      </w:r>
      <w:r w:rsidR="00E7598C">
        <w:rPr>
          <w:sz w:val="24"/>
        </w:rPr>
        <w:t xml:space="preserve">period </w:t>
      </w:r>
      <w:r w:rsidRPr="006E31E0">
        <w:rPr>
          <w:sz w:val="24"/>
        </w:rPr>
        <w:t xml:space="preserve">student does NOT get a diploma from the host university. However, all academic results will be sent to his/ her home university. Tuition fee is paid to the home university. </w:t>
      </w:r>
      <w:r w:rsidR="00E7598C">
        <w:rPr>
          <w:sz w:val="24"/>
        </w:rPr>
        <w:t>Regarding study visits, they can last from 1 to 3 months.</w:t>
      </w:r>
    </w:p>
    <w:p w:rsidR="006E31E0" w:rsidRPr="006E31E0" w:rsidRDefault="0056242F" w:rsidP="006E31E0">
      <w:pPr>
        <w:jc w:val="both"/>
        <w:rPr>
          <w:b/>
          <w:sz w:val="24"/>
        </w:rPr>
      </w:pPr>
      <w:r w:rsidRPr="006E31E0">
        <w:rPr>
          <w:b/>
          <w:sz w:val="24"/>
        </w:rPr>
        <w:t xml:space="preserve">Documents Required: </w:t>
      </w:r>
    </w:p>
    <w:p w:rsidR="0066457A" w:rsidRDefault="0056242F" w:rsidP="006E31E0">
      <w:pPr>
        <w:pStyle w:val="ListParagraph"/>
        <w:numPr>
          <w:ilvl w:val="0"/>
          <w:numId w:val="1"/>
        </w:numPr>
        <w:jc w:val="both"/>
        <w:rPr>
          <w:sz w:val="24"/>
        </w:rPr>
      </w:pPr>
      <w:r w:rsidRPr="006E31E0">
        <w:rPr>
          <w:sz w:val="24"/>
        </w:rPr>
        <w:t>Application</w:t>
      </w:r>
      <w:r w:rsidR="00AE277E">
        <w:rPr>
          <w:sz w:val="24"/>
        </w:rPr>
        <w:t>/registration</w:t>
      </w:r>
      <w:r w:rsidRPr="006E31E0">
        <w:rPr>
          <w:sz w:val="24"/>
        </w:rPr>
        <w:t xml:space="preserve"> Form</w:t>
      </w:r>
      <w:r w:rsidR="0066457A">
        <w:rPr>
          <w:sz w:val="24"/>
        </w:rPr>
        <w:t>,</w:t>
      </w:r>
      <w:r w:rsidRPr="006E31E0">
        <w:rPr>
          <w:sz w:val="24"/>
        </w:rPr>
        <w:t xml:space="preserve"> </w:t>
      </w:r>
    </w:p>
    <w:p w:rsidR="006E31E0" w:rsidRDefault="0056242F" w:rsidP="006E31E0">
      <w:pPr>
        <w:pStyle w:val="ListParagraph"/>
        <w:numPr>
          <w:ilvl w:val="0"/>
          <w:numId w:val="1"/>
        </w:numPr>
        <w:jc w:val="both"/>
        <w:rPr>
          <w:sz w:val="24"/>
        </w:rPr>
      </w:pPr>
      <w:r w:rsidRPr="006E31E0">
        <w:rPr>
          <w:sz w:val="24"/>
        </w:rPr>
        <w:t xml:space="preserve">Curriculum Vitae </w:t>
      </w:r>
      <w:r w:rsidR="0066457A">
        <w:rPr>
          <w:sz w:val="24"/>
        </w:rPr>
        <w:t>i</w:t>
      </w:r>
      <w:r w:rsidR="006E31E0">
        <w:rPr>
          <w:sz w:val="24"/>
        </w:rPr>
        <w:t>n English,</w:t>
      </w:r>
    </w:p>
    <w:p w:rsidR="006E31E0" w:rsidRDefault="0056242F" w:rsidP="006E31E0">
      <w:pPr>
        <w:pStyle w:val="ListParagraph"/>
        <w:numPr>
          <w:ilvl w:val="0"/>
          <w:numId w:val="1"/>
        </w:numPr>
        <w:jc w:val="both"/>
        <w:rPr>
          <w:sz w:val="24"/>
        </w:rPr>
      </w:pPr>
      <w:r w:rsidRPr="006E31E0">
        <w:rPr>
          <w:sz w:val="24"/>
        </w:rPr>
        <w:t>Learning Agreement – has to be signed by your home uni</w:t>
      </w:r>
      <w:r w:rsidR="006E31E0">
        <w:rPr>
          <w:sz w:val="24"/>
        </w:rPr>
        <w:t>versity co</w:t>
      </w:r>
      <w:r w:rsidRPr="006E31E0">
        <w:rPr>
          <w:sz w:val="24"/>
        </w:rPr>
        <w:t xml:space="preserve">ordinator References by professors from </w:t>
      </w:r>
      <w:r w:rsidR="006E31E0">
        <w:rPr>
          <w:sz w:val="24"/>
        </w:rPr>
        <w:t>the home university on English,</w:t>
      </w:r>
      <w:r w:rsidRPr="006E31E0">
        <w:rPr>
          <w:sz w:val="24"/>
        </w:rPr>
        <w:t xml:space="preserve"> </w:t>
      </w:r>
    </w:p>
    <w:p w:rsidR="006E31E0" w:rsidRDefault="006E31E0" w:rsidP="006E31E0">
      <w:pPr>
        <w:pStyle w:val="ListParagraph"/>
        <w:numPr>
          <w:ilvl w:val="0"/>
          <w:numId w:val="1"/>
        </w:numPr>
        <w:jc w:val="both"/>
        <w:rPr>
          <w:sz w:val="24"/>
        </w:rPr>
      </w:pPr>
      <w:r>
        <w:rPr>
          <w:sz w:val="24"/>
        </w:rPr>
        <w:t xml:space="preserve">Transcript of Records, </w:t>
      </w:r>
      <w:r w:rsidR="0056242F" w:rsidRPr="006E31E0">
        <w:rPr>
          <w:sz w:val="24"/>
        </w:rPr>
        <w:t>and</w:t>
      </w:r>
    </w:p>
    <w:p w:rsidR="0056242F" w:rsidRPr="006E31E0" w:rsidRDefault="0056242F" w:rsidP="006E31E0">
      <w:pPr>
        <w:pStyle w:val="ListParagraph"/>
        <w:numPr>
          <w:ilvl w:val="0"/>
          <w:numId w:val="1"/>
        </w:numPr>
        <w:jc w:val="both"/>
        <w:rPr>
          <w:sz w:val="24"/>
        </w:rPr>
      </w:pPr>
      <w:r w:rsidRPr="006E31E0">
        <w:rPr>
          <w:sz w:val="24"/>
        </w:rPr>
        <w:t>Certificat</w:t>
      </w:r>
      <w:r w:rsidR="006E31E0">
        <w:rPr>
          <w:sz w:val="24"/>
        </w:rPr>
        <w:t>e of Enrolment Proof of</w:t>
      </w:r>
      <w:r w:rsidRPr="006E31E0">
        <w:rPr>
          <w:sz w:val="24"/>
        </w:rPr>
        <w:t xml:space="preserve"> English language skills</w:t>
      </w:r>
      <w:r w:rsidR="00A85DFE">
        <w:rPr>
          <w:sz w:val="24"/>
        </w:rPr>
        <w:t xml:space="preserve"> or copy from student book of </w:t>
      </w:r>
      <w:r w:rsidR="00F004AF">
        <w:rPr>
          <w:sz w:val="24"/>
        </w:rPr>
        <w:t xml:space="preserve">passed English language exam. </w:t>
      </w:r>
    </w:p>
    <w:p w:rsidR="006E31E0" w:rsidRDefault="006E31E0"/>
    <w:p w:rsidR="006E31E0" w:rsidRPr="006E31E0" w:rsidRDefault="006E31E0" w:rsidP="006E31E0">
      <w:pPr>
        <w:jc w:val="center"/>
        <w:rPr>
          <w:b/>
          <w:sz w:val="24"/>
        </w:rPr>
      </w:pPr>
      <w:r w:rsidRPr="006E31E0">
        <w:rPr>
          <w:b/>
          <w:sz w:val="24"/>
        </w:rPr>
        <w:t>REGISTRATION</w:t>
      </w:r>
    </w:p>
    <w:p w:rsidR="006E31E0" w:rsidRPr="00E67602" w:rsidRDefault="00E67602" w:rsidP="00E67602">
      <w:pPr>
        <w:rPr>
          <w:sz w:val="24"/>
          <w:szCs w:val="24"/>
        </w:rPr>
      </w:pPr>
      <w:r w:rsidRPr="00E67602">
        <w:rPr>
          <w:sz w:val="24"/>
          <w:szCs w:val="24"/>
        </w:rPr>
        <w:t>Each poten</w:t>
      </w:r>
      <w:r>
        <w:rPr>
          <w:sz w:val="24"/>
          <w:szCs w:val="24"/>
        </w:rPr>
        <w:t>cial inco</w:t>
      </w:r>
      <w:r w:rsidRPr="00E67602">
        <w:rPr>
          <w:sz w:val="24"/>
          <w:szCs w:val="24"/>
        </w:rPr>
        <w:t xml:space="preserve">mig student should </w:t>
      </w:r>
      <w:r w:rsidR="00AE277E">
        <w:rPr>
          <w:sz w:val="24"/>
          <w:szCs w:val="24"/>
          <w:lang w:val="en-US"/>
        </w:rPr>
        <w:t>first</w:t>
      </w:r>
      <w:r w:rsidR="00AE277E">
        <w:rPr>
          <w:sz w:val="24"/>
          <w:szCs w:val="24"/>
          <w:lang w:val="sr-Cyrl-RS"/>
        </w:rPr>
        <w:t xml:space="preserve"> </w:t>
      </w:r>
      <w:r w:rsidRPr="00E67602">
        <w:rPr>
          <w:sz w:val="24"/>
          <w:szCs w:val="24"/>
        </w:rPr>
        <w:t>register</w:t>
      </w:r>
      <w:r w:rsidR="00AE277E">
        <w:rPr>
          <w:sz w:val="24"/>
          <w:szCs w:val="24"/>
        </w:rPr>
        <w:t xml:space="preserve"> </w:t>
      </w:r>
      <w:r w:rsidR="00AE277E">
        <w:rPr>
          <w:sz w:val="24"/>
          <w:szCs w:val="24"/>
          <w:lang w:val="en-US"/>
        </w:rPr>
        <w:t>with</w:t>
      </w:r>
      <w:r w:rsidRPr="00E67602">
        <w:rPr>
          <w:sz w:val="24"/>
          <w:szCs w:val="24"/>
        </w:rPr>
        <w:t xml:space="preserve"> the International Relations Office using the registration form. This form can be found on the following link: </w:t>
      </w:r>
      <w:hyperlink r:id="rId9" w:history="1">
        <w:r w:rsidR="00B944A1" w:rsidRPr="00F83F69">
          <w:rPr>
            <w:rStyle w:val="Hyperlink"/>
            <w:i/>
            <w:sz w:val="24"/>
          </w:rPr>
          <w:t>http://www.ues.rs.ba/wp-content/uploads/2018/01/medjunarodna-prijava-eng.doc</w:t>
        </w:r>
      </w:hyperlink>
      <w:bookmarkStart w:id="0" w:name="_GoBack"/>
      <w:bookmarkEnd w:id="0"/>
    </w:p>
    <w:p w:rsidR="006E31E0" w:rsidRPr="00E337F2" w:rsidRDefault="0056242F" w:rsidP="00E337F2">
      <w:pPr>
        <w:jc w:val="both"/>
        <w:rPr>
          <w:sz w:val="24"/>
        </w:rPr>
      </w:pPr>
      <w:r w:rsidRPr="00E337F2">
        <w:rPr>
          <w:sz w:val="24"/>
        </w:rPr>
        <w:lastRenderedPageBreak/>
        <w:t xml:space="preserve">At the University of </w:t>
      </w:r>
      <w:r w:rsidR="006E31E0" w:rsidRPr="00E337F2">
        <w:rPr>
          <w:sz w:val="24"/>
        </w:rPr>
        <w:t xml:space="preserve">East </w:t>
      </w:r>
      <w:r w:rsidRPr="00E337F2">
        <w:rPr>
          <w:sz w:val="24"/>
        </w:rPr>
        <w:t>Sarajevo the registration process differs depending on the faculty requirements. Candidates need to bring</w:t>
      </w:r>
      <w:r w:rsidR="006E31E0" w:rsidRPr="00E337F2">
        <w:rPr>
          <w:sz w:val="24"/>
        </w:rPr>
        <w:t xml:space="preserve"> with them the following docu</w:t>
      </w:r>
      <w:r w:rsidRPr="00E337F2">
        <w:rPr>
          <w:sz w:val="24"/>
        </w:rPr>
        <w:t xml:space="preserve">ments: </w:t>
      </w:r>
    </w:p>
    <w:p w:rsidR="006E31E0" w:rsidRDefault="00D63CC1" w:rsidP="00E337F2">
      <w:pPr>
        <w:pStyle w:val="ListParagraph"/>
        <w:numPr>
          <w:ilvl w:val="0"/>
          <w:numId w:val="2"/>
        </w:numPr>
        <w:jc w:val="both"/>
        <w:rPr>
          <w:sz w:val="24"/>
        </w:rPr>
      </w:pPr>
      <w:r>
        <w:rPr>
          <w:sz w:val="24"/>
        </w:rPr>
        <w:t>T</w:t>
      </w:r>
      <w:r w:rsidR="0056242F" w:rsidRPr="00E337F2">
        <w:rPr>
          <w:sz w:val="24"/>
        </w:rPr>
        <w:t>ranscript of records (docum</w:t>
      </w:r>
      <w:r w:rsidR="006E31E0" w:rsidRPr="00E337F2">
        <w:rPr>
          <w:sz w:val="24"/>
        </w:rPr>
        <w:t>ent issued by the home univer</w:t>
      </w:r>
      <w:r w:rsidR="0056242F" w:rsidRPr="00E337F2">
        <w:rPr>
          <w:sz w:val="24"/>
        </w:rPr>
        <w:t xml:space="preserve">sity); </w:t>
      </w:r>
    </w:p>
    <w:p w:rsidR="00D63CC1" w:rsidRPr="00E337F2" w:rsidRDefault="00D63CC1" w:rsidP="00E337F2">
      <w:pPr>
        <w:pStyle w:val="ListParagraph"/>
        <w:numPr>
          <w:ilvl w:val="0"/>
          <w:numId w:val="2"/>
        </w:numPr>
        <w:jc w:val="both"/>
        <w:rPr>
          <w:sz w:val="24"/>
        </w:rPr>
      </w:pPr>
      <w:r>
        <w:rPr>
          <w:sz w:val="24"/>
        </w:rPr>
        <w:t>Learning Agreement;</w:t>
      </w:r>
    </w:p>
    <w:p w:rsidR="00D63CC1" w:rsidRDefault="00D63CC1" w:rsidP="00E337F2">
      <w:pPr>
        <w:pStyle w:val="ListParagraph"/>
        <w:numPr>
          <w:ilvl w:val="0"/>
          <w:numId w:val="2"/>
        </w:numPr>
        <w:jc w:val="both"/>
        <w:rPr>
          <w:sz w:val="24"/>
        </w:rPr>
      </w:pPr>
      <w:r>
        <w:rPr>
          <w:sz w:val="24"/>
        </w:rPr>
        <w:t>ID document (Passport), or</w:t>
      </w:r>
    </w:p>
    <w:p w:rsidR="006E31E0" w:rsidRPr="00E337F2" w:rsidRDefault="00D63CC1" w:rsidP="00E337F2">
      <w:pPr>
        <w:pStyle w:val="ListParagraph"/>
        <w:numPr>
          <w:ilvl w:val="0"/>
          <w:numId w:val="2"/>
        </w:numPr>
        <w:jc w:val="both"/>
        <w:rPr>
          <w:sz w:val="24"/>
        </w:rPr>
      </w:pPr>
      <w:r>
        <w:rPr>
          <w:sz w:val="24"/>
        </w:rPr>
        <w:t>B</w:t>
      </w:r>
      <w:r w:rsidR="0056242F" w:rsidRPr="00E337F2">
        <w:rPr>
          <w:sz w:val="24"/>
        </w:rPr>
        <w:t xml:space="preserve">irth certificate. </w:t>
      </w:r>
    </w:p>
    <w:p w:rsidR="0056242F" w:rsidRPr="00E337F2" w:rsidRDefault="0056242F" w:rsidP="00E337F2">
      <w:pPr>
        <w:jc w:val="both"/>
        <w:rPr>
          <w:sz w:val="24"/>
        </w:rPr>
      </w:pPr>
      <w:r w:rsidRPr="00E337F2">
        <w:rPr>
          <w:sz w:val="24"/>
        </w:rPr>
        <w:t>These documents must be issued by official services (before arrival), and accompanied by a certified English translation</w:t>
      </w:r>
      <w:r w:rsidR="00D00318">
        <w:rPr>
          <w:sz w:val="24"/>
        </w:rPr>
        <w:t>. Transcript of records issued by host institution will prove student</w:t>
      </w:r>
      <w:r w:rsidR="00D00318">
        <w:rPr>
          <w:sz w:val="24"/>
          <w:lang w:val="en-US"/>
        </w:rPr>
        <w:t>’s accomplishment during exchange period. Taken and passed courses will also be entered in the learning agreement proving student’s activities during exchange period.</w:t>
      </w:r>
    </w:p>
    <w:p w:rsidR="0056242F" w:rsidRDefault="0056242F" w:rsidP="0056242F"/>
    <w:p w:rsidR="00E337F2" w:rsidRPr="00E337F2" w:rsidRDefault="00E337F2" w:rsidP="00E337F2">
      <w:pPr>
        <w:jc w:val="center"/>
        <w:rPr>
          <w:b/>
          <w:sz w:val="24"/>
        </w:rPr>
      </w:pPr>
      <w:r w:rsidRPr="00E337F2">
        <w:rPr>
          <w:b/>
          <w:sz w:val="24"/>
        </w:rPr>
        <w:t>VISA</w:t>
      </w:r>
    </w:p>
    <w:p w:rsidR="00F1099E" w:rsidRDefault="0056242F" w:rsidP="00E337F2">
      <w:pPr>
        <w:jc w:val="both"/>
        <w:rPr>
          <w:sz w:val="24"/>
        </w:rPr>
      </w:pPr>
      <w:r w:rsidRPr="00E337F2">
        <w:rPr>
          <w:sz w:val="24"/>
        </w:rPr>
        <w:t xml:space="preserve">The list of countries whose nationals need a visa to enter Bosnia and Herzegovina can be found at the web pages of the Ministry of Foreign Affairs of BiH. Foreigners can apply for a visa at the nearest BiH Embassy, Consular, or Diplomatic Mission in their home country. More info at: </w:t>
      </w:r>
      <w:r w:rsidRPr="00F1099E">
        <w:rPr>
          <w:i/>
          <w:color w:val="5B9BD5" w:themeColor="accent1"/>
          <w:sz w:val="24"/>
        </w:rPr>
        <w:t>www.mvp.gov.ba</w:t>
      </w:r>
      <w:r w:rsidRPr="00F1099E">
        <w:rPr>
          <w:color w:val="5B9BD5" w:themeColor="accent1"/>
          <w:sz w:val="24"/>
        </w:rPr>
        <w:t xml:space="preserve"> </w:t>
      </w:r>
    </w:p>
    <w:p w:rsidR="00E337F2" w:rsidRDefault="0056242F" w:rsidP="00E337F2">
      <w:pPr>
        <w:jc w:val="both"/>
        <w:rPr>
          <w:sz w:val="24"/>
        </w:rPr>
      </w:pPr>
      <w:r w:rsidRPr="00E337F2">
        <w:rPr>
          <w:sz w:val="24"/>
        </w:rPr>
        <w:t>Temporary Residence Permit</w:t>
      </w:r>
      <w:r w:rsidR="00AE277E">
        <w:rPr>
          <w:sz w:val="24"/>
          <w:lang w:val="en-US"/>
        </w:rPr>
        <w:t>:</w:t>
      </w:r>
      <w:r w:rsidR="00AE277E">
        <w:rPr>
          <w:sz w:val="24"/>
          <w:lang w:val="sr-Cyrl-RS"/>
        </w:rPr>
        <w:t xml:space="preserve"> </w:t>
      </w:r>
      <w:r w:rsidR="00AE277E">
        <w:rPr>
          <w:sz w:val="24"/>
          <w:lang w:val="en-US"/>
        </w:rPr>
        <w:t>for</w:t>
      </w:r>
      <w:r w:rsidR="00AE277E">
        <w:rPr>
          <w:sz w:val="24"/>
        </w:rPr>
        <w:t xml:space="preserve"> s</w:t>
      </w:r>
      <w:r w:rsidRPr="00E337F2">
        <w:rPr>
          <w:sz w:val="24"/>
        </w:rPr>
        <w:t>tudents who are not obliged to possess a visa to enter Bosnia and Herzegovina</w:t>
      </w:r>
      <w:r w:rsidR="00AE277E">
        <w:rPr>
          <w:sz w:val="24"/>
        </w:rPr>
        <w:t>, they</w:t>
      </w:r>
      <w:r w:rsidRPr="00E337F2">
        <w:rPr>
          <w:sz w:val="24"/>
        </w:rPr>
        <w:t xml:space="preserve"> should regulate t</w:t>
      </w:r>
      <w:r w:rsidR="00E337F2" w:rsidRPr="00E337F2">
        <w:rPr>
          <w:sz w:val="24"/>
        </w:rPr>
        <w:t>heir First Temporary Stay Per</w:t>
      </w:r>
      <w:r w:rsidRPr="00E337F2">
        <w:rPr>
          <w:sz w:val="24"/>
        </w:rPr>
        <w:t xml:space="preserve">mit immediately upon arrival in BiH. </w:t>
      </w:r>
    </w:p>
    <w:p w:rsidR="00E24E1C" w:rsidRPr="00E337F2" w:rsidRDefault="00E24E1C" w:rsidP="00A70029">
      <w:pPr>
        <w:jc w:val="both"/>
        <w:rPr>
          <w:sz w:val="24"/>
        </w:rPr>
      </w:pPr>
    </w:p>
    <w:p w:rsidR="00E337F2" w:rsidRDefault="0056242F" w:rsidP="00E337F2">
      <w:pPr>
        <w:jc w:val="both"/>
        <w:rPr>
          <w:sz w:val="24"/>
        </w:rPr>
      </w:pPr>
      <w:r w:rsidRPr="00E337F2">
        <w:rPr>
          <w:b/>
          <w:sz w:val="24"/>
        </w:rPr>
        <w:t>YOU WILL BE ASKED TO PROVIDE THE FOLLOWING DOCUMENTATION</w:t>
      </w:r>
      <w:r w:rsidRPr="00E337F2">
        <w:rPr>
          <w:sz w:val="24"/>
        </w:rPr>
        <w:t xml:space="preserve">: </w:t>
      </w:r>
    </w:p>
    <w:p w:rsidR="00794FC0" w:rsidRPr="00AE277E" w:rsidRDefault="0073243E" w:rsidP="00AE277E">
      <w:pPr>
        <w:shd w:val="clear" w:color="auto" w:fill="FFFFFF"/>
        <w:spacing w:after="150" w:line="240" w:lineRule="auto"/>
        <w:rPr>
          <w:rFonts w:eastAsia="Times New Roman" w:cstheme="minorHAnsi"/>
          <w:sz w:val="24"/>
          <w:szCs w:val="24"/>
          <w:lang w:eastAsia="bs-Latn-BA"/>
        </w:rPr>
      </w:pPr>
      <w:r>
        <w:rPr>
          <w:rFonts w:eastAsia="Times New Roman" w:cstheme="minorHAnsi"/>
          <w:b/>
          <w:bCs/>
          <w:sz w:val="24"/>
          <w:szCs w:val="24"/>
          <w:lang w:eastAsia="bs-Latn-BA"/>
        </w:rPr>
        <w:t>Temporary residence</w:t>
      </w:r>
      <w:r w:rsidR="00302456" w:rsidRPr="00302456">
        <w:rPr>
          <w:rFonts w:eastAsia="Times New Roman" w:cstheme="minorHAnsi"/>
          <w:b/>
          <w:bCs/>
          <w:sz w:val="24"/>
          <w:szCs w:val="24"/>
          <w:lang w:eastAsia="bs-Latn-BA"/>
        </w:rPr>
        <w:t>:</w:t>
      </w:r>
    </w:p>
    <w:p w:rsidR="00682C85" w:rsidRDefault="00682C85" w:rsidP="00794FC0">
      <w:pPr>
        <w:pStyle w:val="ListParagraph"/>
        <w:numPr>
          <w:ilvl w:val="0"/>
          <w:numId w:val="4"/>
        </w:numPr>
        <w:jc w:val="both"/>
        <w:rPr>
          <w:sz w:val="24"/>
          <w:szCs w:val="24"/>
        </w:rPr>
      </w:pPr>
      <w:r>
        <w:rPr>
          <w:sz w:val="24"/>
          <w:szCs w:val="24"/>
        </w:rPr>
        <w:t>Invitation Letter issued by the receiving University</w:t>
      </w:r>
    </w:p>
    <w:p w:rsidR="00794FC0" w:rsidRDefault="00794FC0" w:rsidP="00794FC0">
      <w:pPr>
        <w:pStyle w:val="ListParagraph"/>
        <w:numPr>
          <w:ilvl w:val="0"/>
          <w:numId w:val="4"/>
        </w:numPr>
        <w:jc w:val="both"/>
        <w:rPr>
          <w:sz w:val="24"/>
          <w:szCs w:val="24"/>
        </w:rPr>
      </w:pPr>
      <w:r w:rsidRPr="00794FC0">
        <w:rPr>
          <w:sz w:val="24"/>
          <w:szCs w:val="24"/>
        </w:rPr>
        <w:t xml:space="preserve">Application for issuance of approval/extension of approval of temporary residence in BiH (you may undertake the form at the field office of download from the official website of Service, it has to be duly completed by hand or typed, signed by the applicant of application and printed on one sheet of paper , both sides), </w:t>
      </w:r>
    </w:p>
    <w:p w:rsidR="00794FC0" w:rsidRDefault="00794FC0" w:rsidP="00794FC0">
      <w:pPr>
        <w:pStyle w:val="ListParagraph"/>
        <w:numPr>
          <w:ilvl w:val="0"/>
          <w:numId w:val="4"/>
        </w:numPr>
        <w:jc w:val="both"/>
        <w:rPr>
          <w:sz w:val="24"/>
          <w:szCs w:val="24"/>
        </w:rPr>
      </w:pPr>
      <w:r w:rsidRPr="00794FC0">
        <w:rPr>
          <w:sz w:val="24"/>
          <w:szCs w:val="24"/>
        </w:rPr>
        <w:t>BAM 100 of administrative fee for approval/ex</w:t>
      </w:r>
      <w:r>
        <w:rPr>
          <w:sz w:val="24"/>
          <w:szCs w:val="24"/>
        </w:rPr>
        <w:t>tension of temporary residence,</w:t>
      </w:r>
    </w:p>
    <w:p w:rsidR="00794FC0" w:rsidRDefault="00794FC0" w:rsidP="00794FC0">
      <w:pPr>
        <w:pStyle w:val="ListParagraph"/>
        <w:numPr>
          <w:ilvl w:val="0"/>
          <w:numId w:val="4"/>
        </w:numPr>
        <w:jc w:val="both"/>
        <w:rPr>
          <w:sz w:val="24"/>
          <w:szCs w:val="24"/>
        </w:rPr>
      </w:pPr>
      <w:r w:rsidRPr="00794FC0">
        <w:rPr>
          <w:sz w:val="24"/>
          <w:szCs w:val="24"/>
        </w:rPr>
        <w:t xml:space="preserve">Recent photo, size 35x45mm, </w:t>
      </w:r>
    </w:p>
    <w:p w:rsidR="00794FC0" w:rsidRDefault="00794FC0" w:rsidP="00794FC0">
      <w:pPr>
        <w:pStyle w:val="ListParagraph"/>
        <w:numPr>
          <w:ilvl w:val="0"/>
          <w:numId w:val="4"/>
        </w:numPr>
        <w:jc w:val="both"/>
        <w:rPr>
          <w:sz w:val="24"/>
          <w:szCs w:val="24"/>
        </w:rPr>
      </w:pPr>
      <w:r w:rsidRPr="00794FC0">
        <w:rPr>
          <w:sz w:val="24"/>
          <w:szCs w:val="24"/>
        </w:rPr>
        <w:t xml:space="preserve">Copy of passport- page with data, last entry into BiH, visa for long term residence visa ‘D’- time validation of travel document should be at least three months longer than requested period of approval of temporary residence, </w:t>
      </w:r>
    </w:p>
    <w:p w:rsidR="00794FC0" w:rsidRDefault="00794FC0" w:rsidP="00794FC0">
      <w:pPr>
        <w:pStyle w:val="ListParagraph"/>
        <w:numPr>
          <w:ilvl w:val="0"/>
          <w:numId w:val="4"/>
        </w:numPr>
        <w:jc w:val="both"/>
        <w:rPr>
          <w:sz w:val="24"/>
          <w:szCs w:val="24"/>
        </w:rPr>
      </w:pPr>
      <w:r w:rsidRPr="00794FC0">
        <w:rPr>
          <w:sz w:val="24"/>
          <w:szCs w:val="24"/>
        </w:rPr>
        <w:t xml:space="preserve">Copy of form of registration of </w:t>
      </w:r>
      <w:r w:rsidR="00AE277E">
        <w:rPr>
          <w:sz w:val="24"/>
          <w:szCs w:val="24"/>
        </w:rPr>
        <w:t>foreigners'</w:t>
      </w:r>
      <w:r w:rsidRPr="00794FC0">
        <w:rPr>
          <w:sz w:val="24"/>
          <w:szCs w:val="24"/>
        </w:rPr>
        <w:t xml:space="preserve"> res</w:t>
      </w:r>
      <w:r w:rsidR="00AE277E">
        <w:rPr>
          <w:sz w:val="24"/>
          <w:szCs w:val="24"/>
        </w:rPr>
        <w:t>idence- ‘ white card’ (</w:t>
      </w:r>
      <w:r w:rsidRPr="00794FC0">
        <w:rPr>
          <w:sz w:val="24"/>
          <w:szCs w:val="24"/>
        </w:rPr>
        <w:t>only when he/she submits application for approval of temporary residence</w:t>
      </w:r>
      <w:r w:rsidR="00AE277E">
        <w:rPr>
          <w:sz w:val="24"/>
          <w:szCs w:val="24"/>
        </w:rPr>
        <w:t xml:space="preserve"> for those staying up to 90 days</w:t>
      </w:r>
      <w:r w:rsidRPr="00794FC0">
        <w:rPr>
          <w:sz w:val="24"/>
          <w:szCs w:val="24"/>
        </w:rPr>
        <w:t xml:space="preserve">), </w:t>
      </w:r>
    </w:p>
    <w:p w:rsidR="00794FC0" w:rsidRDefault="00794FC0" w:rsidP="00794FC0">
      <w:pPr>
        <w:pStyle w:val="ListParagraph"/>
        <w:numPr>
          <w:ilvl w:val="0"/>
          <w:numId w:val="4"/>
        </w:numPr>
        <w:jc w:val="both"/>
        <w:rPr>
          <w:sz w:val="24"/>
          <w:szCs w:val="24"/>
        </w:rPr>
      </w:pPr>
      <w:r w:rsidRPr="00794FC0">
        <w:rPr>
          <w:sz w:val="24"/>
          <w:szCs w:val="24"/>
        </w:rPr>
        <w:t>Copy of last decision/notice on approved temporary residence or sticker of ap</w:t>
      </w:r>
      <w:r w:rsidR="00AE277E">
        <w:rPr>
          <w:sz w:val="24"/>
          <w:szCs w:val="24"/>
        </w:rPr>
        <w:t>proval of temporary residence (</w:t>
      </w:r>
      <w:r w:rsidRPr="00794FC0">
        <w:rPr>
          <w:sz w:val="24"/>
          <w:szCs w:val="24"/>
        </w:rPr>
        <w:t xml:space="preserve">only when he/she submits application for extension of temporary residence), </w:t>
      </w:r>
    </w:p>
    <w:p w:rsidR="00794FC0" w:rsidRDefault="00794FC0" w:rsidP="00794FC0">
      <w:pPr>
        <w:pStyle w:val="ListParagraph"/>
        <w:numPr>
          <w:ilvl w:val="0"/>
          <w:numId w:val="4"/>
        </w:numPr>
        <w:jc w:val="both"/>
        <w:rPr>
          <w:sz w:val="24"/>
          <w:szCs w:val="24"/>
        </w:rPr>
      </w:pPr>
      <w:r w:rsidRPr="00794FC0">
        <w:rPr>
          <w:sz w:val="24"/>
          <w:szCs w:val="24"/>
        </w:rPr>
        <w:t>Certificate on enrollment at the educational institu</w:t>
      </w:r>
      <w:r>
        <w:rPr>
          <w:sz w:val="24"/>
          <w:szCs w:val="24"/>
        </w:rPr>
        <w:t>tion for current academic year,</w:t>
      </w:r>
    </w:p>
    <w:p w:rsidR="00794FC0" w:rsidRDefault="00794FC0" w:rsidP="00794FC0">
      <w:pPr>
        <w:pStyle w:val="ListParagraph"/>
        <w:numPr>
          <w:ilvl w:val="0"/>
          <w:numId w:val="4"/>
        </w:numPr>
        <w:jc w:val="both"/>
        <w:rPr>
          <w:sz w:val="24"/>
          <w:szCs w:val="24"/>
        </w:rPr>
      </w:pPr>
      <w:r w:rsidRPr="00794FC0">
        <w:rPr>
          <w:sz w:val="24"/>
          <w:szCs w:val="24"/>
        </w:rPr>
        <w:lastRenderedPageBreak/>
        <w:t xml:space="preserve">Certificate certifying that </w:t>
      </w:r>
      <w:r w:rsidR="00DE32C3">
        <w:rPr>
          <w:sz w:val="24"/>
          <w:szCs w:val="24"/>
        </w:rPr>
        <w:t>the</w:t>
      </w:r>
      <w:r w:rsidRPr="00794FC0">
        <w:rPr>
          <w:sz w:val="24"/>
          <w:szCs w:val="24"/>
        </w:rPr>
        <w:t xml:space="preserve"> </w:t>
      </w:r>
      <w:r w:rsidR="00AE277E">
        <w:rPr>
          <w:sz w:val="24"/>
          <w:szCs w:val="24"/>
        </w:rPr>
        <w:t>foreigner</w:t>
      </w:r>
      <w:r w:rsidRPr="00794FC0">
        <w:rPr>
          <w:sz w:val="24"/>
          <w:szCs w:val="24"/>
        </w:rPr>
        <w:t xml:space="preserve"> participate in program of students exchange or mobility of youth, if he/she is enrolled at the education</w:t>
      </w:r>
      <w:r>
        <w:rPr>
          <w:sz w:val="24"/>
          <w:szCs w:val="24"/>
        </w:rPr>
        <w:t>al institution upon this basis,</w:t>
      </w:r>
    </w:p>
    <w:p w:rsidR="00794FC0" w:rsidRDefault="00794FC0" w:rsidP="00794FC0">
      <w:pPr>
        <w:pStyle w:val="ListParagraph"/>
        <w:numPr>
          <w:ilvl w:val="0"/>
          <w:numId w:val="4"/>
        </w:numPr>
        <w:jc w:val="both"/>
        <w:rPr>
          <w:sz w:val="24"/>
          <w:szCs w:val="24"/>
        </w:rPr>
      </w:pPr>
      <w:r w:rsidRPr="00794FC0">
        <w:rPr>
          <w:sz w:val="24"/>
          <w:szCs w:val="24"/>
        </w:rPr>
        <w:t>Certiicate on passed exam, to disseminate when is ab</w:t>
      </w:r>
      <w:r>
        <w:rPr>
          <w:sz w:val="24"/>
          <w:szCs w:val="24"/>
        </w:rPr>
        <w:t>out the extension of residence,</w:t>
      </w:r>
    </w:p>
    <w:p w:rsidR="00794FC0" w:rsidRDefault="00794FC0" w:rsidP="00794FC0">
      <w:pPr>
        <w:pStyle w:val="ListParagraph"/>
        <w:numPr>
          <w:ilvl w:val="0"/>
          <w:numId w:val="4"/>
        </w:numPr>
        <w:jc w:val="both"/>
        <w:rPr>
          <w:sz w:val="24"/>
          <w:szCs w:val="24"/>
        </w:rPr>
      </w:pPr>
      <w:r w:rsidRPr="00794FC0">
        <w:rPr>
          <w:sz w:val="24"/>
          <w:szCs w:val="24"/>
        </w:rPr>
        <w:t xml:space="preserve">Evidence on means for subsistence: </w:t>
      </w:r>
      <w:r w:rsidRPr="00794FC0">
        <w:sym w:font="Symbol" w:char="F0B7"/>
      </w:r>
      <w:r w:rsidRPr="00794FC0">
        <w:rPr>
          <w:sz w:val="24"/>
          <w:szCs w:val="24"/>
        </w:rPr>
        <w:t xml:space="preserve"> guarantee statement certified at the municipal authority or notary wherein the BiH citizen or an </w:t>
      </w:r>
      <w:r w:rsidR="00AE277E">
        <w:rPr>
          <w:sz w:val="24"/>
          <w:szCs w:val="24"/>
        </w:rPr>
        <w:t>foreigner</w:t>
      </w:r>
      <w:r w:rsidRPr="00794FC0">
        <w:rPr>
          <w:sz w:val="24"/>
          <w:szCs w:val="24"/>
        </w:rPr>
        <w:t xml:space="preserve"> with approved residence binds that shall bear all costs of stay of alien with</w:t>
      </w:r>
      <w:r w:rsidR="00DE32C3">
        <w:rPr>
          <w:sz w:val="24"/>
          <w:szCs w:val="24"/>
        </w:rPr>
        <w:t xml:space="preserve"> evidence on source of income (</w:t>
      </w:r>
      <w:r w:rsidRPr="00794FC0">
        <w:rPr>
          <w:sz w:val="24"/>
          <w:szCs w:val="24"/>
        </w:rPr>
        <w:t xml:space="preserve">possession of cash, bank or pension check, work permit, certificate on employment, contract on work, etc.) </w:t>
      </w:r>
      <w:r w:rsidRPr="00794FC0">
        <w:sym w:font="Symbol" w:char="F0B7"/>
      </w:r>
      <w:r w:rsidRPr="00794FC0">
        <w:rPr>
          <w:sz w:val="24"/>
          <w:szCs w:val="24"/>
        </w:rPr>
        <w:t xml:space="preserve"> possession of cash on bank account,- minimum 400 BAM per month, </w:t>
      </w:r>
      <w:r w:rsidRPr="00794FC0">
        <w:sym w:font="Symbol" w:char="F0B7"/>
      </w:r>
      <w:r w:rsidRPr="00794FC0">
        <w:rPr>
          <w:sz w:val="24"/>
          <w:szCs w:val="24"/>
        </w:rPr>
        <w:t xml:space="preserve"> scholarship or certificate on provided costs issued by educational institution, or certificate on students exchange wherein is visible that he/she has provided means for subsistence, </w:t>
      </w:r>
    </w:p>
    <w:p w:rsidR="00794FC0" w:rsidRDefault="00794FC0" w:rsidP="00794FC0">
      <w:pPr>
        <w:pStyle w:val="ListParagraph"/>
        <w:numPr>
          <w:ilvl w:val="0"/>
          <w:numId w:val="4"/>
        </w:numPr>
        <w:jc w:val="both"/>
        <w:rPr>
          <w:sz w:val="24"/>
          <w:szCs w:val="24"/>
        </w:rPr>
      </w:pPr>
      <w:r w:rsidRPr="00794FC0">
        <w:rPr>
          <w:sz w:val="24"/>
          <w:szCs w:val="24"/>
        </w:rPr>
        <w:t xml:space="preserve">Medical certificate wherein is visible that </w:t>
      </w:r>
      <w:r w:rsidR="00DE32C3">
        <w:rPr>
          <w:sz w:val="24"/>
          <w:szCs w:val="24"/>
        </w:rPr>
        <w:t>the foreigner</w:t>
      </w:r>
      <w:r w:rsidRPr="00794FC0">
        <w:rPr>
          <w:sz w:val="24"/>
          <w:szCs w:val="24"/>
        </w:rPr>
        <w:t xml:space="preserve"> does not suffer of disease representing threat to public health in BiH, not older than three months, issued by the competent medical institution for conducting medical checks. The medical certificate is not being added on occasion of residence extension except in extraordinary cases upon the evaluation of competent field office, </w:t>
      </w:r>
    </w:p>
    <w:p w:rsidR="00794FC0" w:rsidRDefault="00794FC0" w:rsidP="00794FC0">
      <w:pPr>
        <w:pStyle w:val="ListParagraph"/>
        <w:numPr>
          <w:ilvl w:val="0"/>
          <w:numId w:val="4"/>
        </w:numPr>
        <w:jc w:val="both"/>
        <w:rPr>
          <w:sz w:val="24"/>
          <w:szCs w:val="24"/>
        </w:rPr>
      </w:pPr>
      <w:r w:rsidRPr="00794FC0">
        <w:rPr>
          <w:sz w:val="24"/>
          <w:szCs w:val="24"/>
        </w:rPr>
        <w:t xml:space="preserve">Evidence on secured health insurance in BiH for </w:t>
      </w:r>
      <w:r w:rsidR="00DE32C3">
        <w:rPr>
          <w:sz w:val="24"/>
          <w:szCs w:val="24"/>
        </w:rPr>
        <w:t>foreigner (</w:t>
      </w:r>
      <w:r w:rsidRPr="00794FC0">
        <w:rPr>
          <w:sz w:val="24"/>
          <w:szCs w:val="24"/>
        </w:rPr>
        <w:t xml:space="preserve">insurance policy, copy of health card, evidence on registration at the Fund of health, evidence on paid individual or collective travel health insurance, work permit and other evidences), </w:t>
      </w:r>
    </w:p>
    <w:p w:rsidR="00794FC0" w:rsidRDefault="00794FC0" w:rsidP="00794FC0">
      <w:pPr>
        <w:pStyle w:val="ListParagraph"/>
        <w:numPr>
          <w:ilvl w:val="0"/>
          <w:numId w:val="4"/>
        </w:numPr>
        <w:jc w:val="both"/>
        <w:rPr>
          <w:sz w:val="24"/>
          <w:szCs w:val="24"/>
        </w:rPr>
      </w:pPr>
      <w:r w:rsidRPr="00794FC0">
        <w:rPr>
          <w:sz w:val="24"/>
          <w:szCs w:val="24"/>
        </w:rPr>
        <w:t xml:space="preserve">Certificate that there is no criminal proceedings being conduct against the </w:t>
      </w:r>
      <w:r w:rsidR="00DE32C3">
        <w:rPr>
          <w:sz w:val="24"/>
          <w:szCs w:val="24"/>
        </w:rPr>
        <w:t>foreigner</w:t>
      </w:r>
      <w:r w:rsidRPr="00794FC0">
        <w:rPr>
          <w:sz w:val="24"/>
          <w:szCs w:val="24"/>
        </w:rPr>
        <w:t xml:space="preserve">, and Certificate that </w:t>
      </w:r>
      <w:r w:rsidR="00DE32C3">
        <w:rPr>
          <w:sz w:val="24"/>
          <w:szCs w:val="24"/>
        </w:rPr>
        <w:t>the foreigner</w:t>
      </w:r>
      <w:r w:rsidRPr="00794FC0">
        <w:rPr>
          <w:sz w:val="24"/>
          <w:szCs w:val="24"/>
        </w:rPr>
        <w:t xml:space="preserve"> is not being sentenced for criminal act issued by the competent authority of state, where </w:t>
      </w:r>
      <w:r w:rsidR="00DE32C3">
        <w:rPr>
          <w:sz w:val="24"/>
          <w:szCs w:val="24"/>
        </w:rPr>
        <w:t>the foreigner</w:t>
      </w:r>
      <w:r w:rsidRPr="00794FC0">
        <w:rPr>
          <w:sz w:val="24"/>
          <w:szCs w:val="24"/>
        </w:rPr>
        <w:t xml:space="preserve"> has usual place of stay not older than 6 months, and </w:t>
      </w:r>
      <w:r w:rsidR="00DE32C3">
        <w:rPr>
          <w:sz w:val="24"/>
          <w:szCs w:val="24"/>
        </w:rPr>
        <w:t>foreigners</w:t>
      </w:r>
      <w:r w:rsidRPr="00794FC0">
        <w:rPr>
          <w:sz w:val="24"/>
          <w:szCs w:val="24"/>
        </w:rPr>
        <w:t xml:space="preserve"> who submit application for extension of temporary residence. </w:t>
      </w:r>
    </w:p>
    <w:p w:rsidR="00794FC0" w:rsidRDefault="00794FC0" w:rsidP="00794FC0">
      <w:pPr>
        <w:pStyle w:val="ListParagraph"/>
        <w:numPr>
          <w:ilvl w:val="0"/>
          <w:numId w:val="4"/>
        </w:numPr>
        <w:jc w:val="both"/>
        <w:rPr>
          <w:sz w:val="24"/>
          <w:szCs w:val="24"/>
        </w:rPr>
      </w:pPr>
      <w:r w:rsidRPr="00794FC0">
        <w:rPr>
          <w:sz w:val="24"/>
          <w:szCs w:val="24"/>
        </w:rPr>
        <w:t>Evidence that no criminal proceeding is being conducted issued by the competent court in BiH, not longer than 6 months prior to submitting application and certificate on no criminal record issued by competent Mini</w:t>
      </w:r>
      <w:r w:rsidR="00DE32C3">
        <w:rPr>
          <w:sz w:val="24"/>
          <w:szCs w:val="24"/>
        </w:rPr>
        <w:t>stry of Internal Affairs in BiH</w:t>
      </w:r>
      <w:r w:rsidRPr="00794FC0">
        <w:rPr>
          <w:sz w:val="24"/>
          <w:szCs w:val="24"/>
        </w:rPr>
        <w:t>, if checks ar</w:t>
      </w:r>
      <w:r w:rsidR="00DE32C3">
        <w:rPr>
          <w:sz w:val="24"/>
          <w:szCs w:val="24"/>
        </w:rPr>
        <w:t>e not disseminated officially (</w:t>
      </w:r>
      <w:r w:rsidRPr="00794FC0">
        <w:rPr>
          <w:sz w:val="24"/>
          <w:szCs w:val="24"/>
        </w:rPr>
        <w:t xml:space="preserve">evidence is not being disseminate when it is approval of residence) </w:t>
      </w:r>
    </w:p>
    <w:p w:rsidR="00794FC0" w:rsidRPr="00794FC0" w:rsidRDefault="00794FC0" w:rsidP="00794FC0">
      <w:pPr>
        <w:pStyle w:val="ListParagraph"/>
        <w:numPr>
          <w:ilvl w:val="0"/>
          <w:numId w:val="4"/>
        </w:numPr>
        <w:jc w:val="both"/>
        <w:rPr>
          <w:sz w:val="24"/>
          <w:szCs w:val="24"/>
        </w:rPr>
      </w:pPr>
      <w:r w:rsidRPr="00794FC0">
        <w:rPr>
          <w:sz w:val="24"/>
          <w:szCs w:val="24"/>
        </w:rPr>
        <w:t xml:space="preserve">Evidence on secured accommodation in BiH- evidence on possession of real estate wherein is located apartment or contract on rent of apartment, statement by landlord where </w:t>
      </w:r>
      <w:r w:rsidR="00DE32C3">
        <w:rPr>
          <w:sz w:val="24"/>
          <w:szCs w:val="24"/>
        </w:rPr>
        <w:t>foreigner</w:t>
      </w:r>
      <w:r w:rsidRPr="00794FC0">
        <w:rPr>
          <w:sz w:val="24"/>
          <w:szCs w:val="24"/>
        </w:rPr>
        <w:t xml:space="preserve"> has secured accommodation giving consent for the utilization of apartment with evidence on property or utilization of apartment.</w:t>
      </w:r>
    </w:p>
    <w:p w:rsidR="00794FC0" w:rsidRPr="00794FC0" w:rsidRDefault="00794FC0" w:rsidP="00794FC0">
      <w:pPr>
        <w:pStyle w:val="ListParagraph"/>
        <w:jc w:val="both"/>
        <w:rPr>
          <w:sz w:val="24"/>
          <w:szCs w:val="24"/>
        </w:rPr>
      </w:pPr>
    </w:p>
    <w:p w:rsidR="001C0BA6" w:rsidRDefault="0056242F" w:rsidP="00302456">
      <w:pPr>
        <w:pStyle w:val="ListParagraph"/>
        <w:ind w:left="0"/>
        <w:jc w:val="both"/>
        <w:rPr>
          <w:sz w:val="24"/>
        </w:rPr>
      </w:pPr>
      <w:r w:rsidRPr="00D632F5">
        <w:rPr>
          <w:sz w:val="24"/>
        </w:rPr>
        <w:t>All documents</w:t>
      </w:r>
      <w:r w:rsidR="00A85DFE" w:rsidRPr="00D632F5">
        <w:rPr>
          <w:sz w:val="24"/>
        </w:rPr>
        <w:t xml:space="preserve"> have to be translated into </w:t>
      </w:r>
      <w:r w:rsidRPr="00D632F5">
        <w:rPr>
          <w:sz w:val="24"/>
        </w:rPr>
        <w:t>S</w:t>
      </w:r>
      <w:r w:rsidR="00D632F5" w:rsidRPr="00D632F5">
        <w:rPr>
          <w:sz w:val="24"/>
        </w:rPr>
        <w:t>/B/H</w:t>
      </w:r>
      <w:r w:rsidRPr="00D632F5">
        <w:rPr>
          <w:sz w:val="24"/>
        </w:rPr>
        <w:t xml:space="preserve"> languages (by an official court interpreter) and certified by a public notary. Students have to submit the </w:t>
      </w:r>
      <w:r w:rsidR="00CB6F06">
        <w:rPr>
          <w:sz w:val="24"/>
        </w:rPr>
        <w:t>above</w:t>
      </w:r>
      <w:r w:rsidRPr="00D632F5">
        <w:rPr>
          <w:sz w:val="24"/>
        </w:rPr>
        <w:t xml:space="preserve"> listed do</w:t>
      </w:r>
      <w:r w:rsidR="00CB6F06">
        <w:rPr>
          <w:sz w:val="24"/>
        </w:rPr>
        <w:t>cuments to the Ministry of Secu</w:t>
      </w:r>
      <w:r w:rsidRPr="00D632F5">
        <w:rPr>
          <w:sz w:val="24"/>
        </w:rPr>
        <w:t xml:space="preserve">rity of BiH, Service for Foreigners Affairs, </w:t>
      </w:r>
      <w:r w:rsidR="00594BF4">
        <w:rPr>
          <w:sz w:val="24"/>
        </w:rPr>
        <w:t>at the nearest Fild office. List and the adresses of the Fild offices can be found on the following link:</w:t>
      </w:r>
    </w:p>
    <w:p w:rsidR="00594BF4" w:rsidRPr="00594BF4" w:rsidRDefault="00594BF4" w:rsidP="00302456">
      <w:pPr>
        <w:pStyle w:val="ListParagraph"/>
        <w:ind w:left="0"/>
        <w:jc w:val="both"/>
        <w:rPr>
          <w:rFonts w:cstheme="minorHAnsi"/>
          <w:i/>
          <w:color w:val="00B0F0"/>
          <w:sz w:val="24"/>
          <w:szCs w:val="24"/>
          <w:u w:val="single"/>
          <w:shd w:val="clear" w:color="auto" w:fill="F9F9F9"/>
        </w:rPr>
      </w:pPr>
      <w:r w:rsidRPr="00594BF4">
        <w:rPr>
          <w:rFonts w:cstheme="minorHAnsi"/>
          <w:i/>
          <w:color w:val="00B0F0"/>
          <w:sz w:val="24"/>
          <w:szCs w:val="24"/>
          <w:u w:val="single"/>
          <w:shd w:val="clear" w:color="auto" w:fill="F9F9F9"/>
        </w:rPr>
        <w:t>http://sps.gov.ba/terenski-centri/?lang=en</w:t>
      </w:r>
    </w:p>
    <w:p w:rsidR="00CB6F06" w:rsidRPr="00CB6F06" w:rsidRDefault="00CB6F06" w:rsidP="00302456">
      <w:pPr>
        <w:pStyle w:val="ListParagraph"/>
        <w:ind w:left="0"/>
        <w:jc w:val="both"/>
        <w:rPr>
          <w:rFonts w:cstheme="minorHAnsi"/>
          <w:sz w:val="24"/>
          <w:szCs w:val="24"/>
        </w:rPr>
      </w:pPr>
    </w:p>
    <w:p w:rsidR="00D632F5" w:rsidRDefault="001C0BA6" w:rsidP="001C0BA6">
      <w:pPr>
        <w:pStyle w:val="ListParagraph"/>
        <w:ind w:left="0"/>
        <w:rPr>
          <w:i/>
          <w:color w:val="00B0F0"/>
          <w:sz w:val="24"/>
        </w:rPr>
      </w:pPr>
      <w:r>
        <w:rPr>
          <w:sz w:val="24"/>
        </w:rPr>
        <w:t xml:space="preserve">For more info please see the following link: </w:t>
      </w:r>
      <w:hyperlink r:id="rId10" w:history="1">
        <w:r w:rsidR="00D632F5" w:rsidRPr="00FB0E10">
          <w:rPr>
            <w:rStyle w:val="Hyperlink"/>
            <w:i/>
            <w:sz w:val="24"/>
          </w:rPr>
          <w:t>http://sps.gov.ba/dokumenti/dokumentacija/en/PB-2.3.pdf</w:t>
        </w:r>
      </w:hyperlink>
    </w:p>
    <w:p w:rsidR="00A70029" w:rsidRDefault="00A70029" w:rsidP="001C0BA6">
      <w:pPr>
        <w:pStyle w:val="ListParagraph"/>
        <w:ind w:left="0"/>
        <w:rPr>
          <w:sz w:val="24"/>
        </w:rPr>
      </w:pPr>
      <w:r w:rsidRPr="00154DFC">
        <w:rPr>
          <w:sz w:val="24"/>
        </w:rPr>
        <w:lastRenderedPageBreak/>
        <w:t>In</w:t>
      </w:r>
      <w:r>
        <w:rPr>
          <w:sz w:val="24"/>
        </w:rPr>
        <w:t>ternational Relations Office of The</w:t>
      </w:r>
      <w:r w:rsidRPr="00154DFC">
        <w:rPr>
          <w:sz w:val="24"/>
        </w:rPr>
        <w:t xml:space="preserve"> University of </w:t>
      </w:r>
      <w:r>
        <w:rPr>
          <w:sz w:val="24"/>
        </w:rPr>
        <w:t xml:space="preserve">East </w:t>
      </w:r>
      <w:r w:rsidRPr="00154DFC">
        <w:rPr>
          <w:sz w:val="24"/>
        </w:rPr>
        <w:t>Sarajevo</w:t>
      </w:r>
      <w:r w:rsidR="00DE32C3">
        <w:rPr>
          <w:sz w:val="24"/>
        </w:rPr>
        <w:t xml:space="preserve"> is at the</w:t>
      </w:r>
      <w:r>
        <w:rPr>
          <w:sz w:val="24"/>
        </w:rPr>
        <w:t xml:space="preserve"> desposal during this proces.</w:t>
      </w:r>
    </w:p>
    <w:p w:rsidR="00E67602" w:rsidRDefault="00BC1A95" w:rsidP="00BC1A95">
      <w:pPr>
        <w:jc w:val="both"/>
        <w:rPr>
          <w:sz w:val="24"/>
        </w:rPr>
      </w:pPr>
      <w:r>
        <w:rPr>
          <w:sz w:val="24"/>
        </w:rPr>
        <w:t xml:space="preserve">If the students stay at the dormitory, menagment of the dormitory will complete the  registration </w:t>
      </w:r>
      <w:r w:rsidRPr="00E337F2">
        <w:rPr>
          <w:sz w:val="24"/>
        </w:rPr>
        <w:t>Tem</w:t>
      </w:r>
      <w:r w:rsidR="00302456">
        <w:rPr>
          <w:sz w:val="24"/>
        </w:rPr>
        <w:t xml:space="preserve">porary Residence Permit </w:t>
      </w:r>
      <w:r w:rsidR="00DE32C3">
        <w:rPr>
          <w:sz w:val="24"/>
        </w:rPr>
        <w:t>for s</w:t>
      </w:r>
      <w:r w:rsidR="00302456">
        <w:rPr>
          <w:sz w:val="24"/>
        </w:rPr>
        <w:t>tudent</w:t>
      </w:r>
      <w:r w:rsidR="00DE32C3">
        <w:rPr>
          <w:sz w:val="24"/>
        </w:rPr>
        <w:t>s</w:t>
      </w:r>
      <w:r w:rsidR="00302456">
        <w:rPr>
          <w:sz w:val="24"/>
        </w:rPr>
        <w:t>.</w:t>
      </w:r>
    </w:p>
    <w:p w:rsidR="00BC1A95" w:rsidRPr="00BC1A95" w:rsidRDefault="00BC1A95" w:rsidP="00BC1A95">
      <w:pPr>
        <w:jc w:val="both"/>
        <w:rPr>
          <w:sz w:val="24"/>
        </w:rPr>
      </w:pPr>
    </w:p>
    <w:p w:rsidR="002C29C1" w:rsidRDefault="002C29C1" w:rsidP="002C29C1">
      <w:pPr>
        <w:jc w:val="center"/>
        <w:rPr>
          <w:b/>
          <w:sz w:val="24"/>
        </w:rPr>
      </w:pPr>
      <w:r>
        <w:rPr>
          <w:b/>
          <w:sz w:val="24"/>
        </w:rPr>
        <w:t>INSURANCE</w:t>
      </w:r>
    </w:p>
    <w:p w:rsidR="002C29C1" w:rsidRPr="002C29C1" w:rsidRDefault="002C29C1" w:rsidP="002C29C1">
      <w:pPr>
        <w:jc w:val="both"/>
        <w:rPr>
          <w:b/>
          <w:sz w:val="28"/>
        </w:rPr>
      </w:pPr>
      <w:r w:rsidRPr="002C29C1">
        <w:rPr>
          <w:sz w:val="24"/>
        </w:rPr>
        <w:t xml:space="preserve">We strongly encourage you to purchase general travel health insurance before departure to Bosnia and Herzegovina. </w:t>
      </w:r>
    </w:p>
    <w:p w:rsidR="00E44050" w:rsidRDefault="00E44050" w:rsidP="00A70029">
      <w:pPr>
        <w:rPr>
          <w:b/>
          <w:sz w:val="24"/>
        </w:rPr>
      </w:pPr>
    </w:p>
    <w:p w:rsidR="00070CBF" w:rsidRDefault="00070CBF" w:rsidP="00070CBF">
      <w:pPr>
        <w:jc w:val="center"/>
        <w:rPr>
          <w:b/>
          <w:sz w:val="24"/>
        </w:rPr>
      </w:pPr>
      <w:r>
        <w:rPr>
          <w:b/>
          <w:sz w:val="24"/>
        </w:rPr>
        <w:t>THE FINAL CHECK LIST</w:t>
      </w:r>
    </w:p>
    <w:p w:rsidR="00070CBF" w:rsidRPr="00070CBF" w:rsidRDefault="00825162" w:rsidP="00070CBF">
      <w:pPr>
        <w:jc w:val="both"/>
        <w:rPr>
          <w:sz w:val="24"/>
        </w:rPr>
      </w:pPr>
      <w:r w:rsidRPr="00070CBF">
        <w:rPr>
          <w:sz w:val="24"/>
        </w:rPr>
        <w:t xml:space="preserve">Do not forget to take along: </w:t>
      </w:r>
    </w:p>
    <w:p w:rsidR="00070CBF" w:rsidRDefault="00825162" w:rsidP="00070CBF">
      <w:pPr>
        <w:pStyle w:val="ListParagraph"/>
        <w:numPr>
          <w:ilvl w:val="0"/>
          <w:numId w:val="1"/>
        </w:numPr>
        <w:jc w:val="both"/>
        <w:rPr>
          <w:sz w:val="24"/>
        </w:rPr>
      </w:pPr>
      <w:r w:rsidRPr="00070CBF">
        <w:rPr>
          <w:sz w:val="24"/>
        </w:rPr>
        <w:t xml:space="preserve">Tickets and insurance documentation; </w:t>
      </w:r>
    </w:p>
    <w:p w:rsidR="00070CBF" w:rsidRDefault="00825162" w:rsidP="00070CBF">
      <w:pPr>
        <w:pStyle w:val="ListParagraph"/>
        <w:numPr>
          <w:ilvl w:val="0"/>
          <w:numId w:val="1"/>
        </w:numPr>
        <w:jc w:val="both"/>
        <w:rPr>
          <w:sz w:val="24"/>
        </w:rPr>
      </w:pPr>
      <w:r w:rsidRPr="00070CBF">
        <w:rPr>
          <w:sz w:val="24"/>
        </w:rPr>
        <w:t xml:space="preserve">Passport (check the validity of the passport; it should be valid for the entire period of </w:t>
      </w:r>
      <w:r w:rsidR="00070CBF">
        <w:rPr>
          <w:sz w:val="24"/>
        </w:rPr>
        <w:t>your stay in Bosnia and Herze</w:t>
      </w:r>
      <w:r w:rsidRPr="00070CBF">
        <w:rPr>
          <w:sz w:val="24"/>
        </w:rPr>
        <w:t xml:space="preserve">govina); </w:t>
      </w:r>
    </w:p>
    <w:p w:rsidR="00070CBF" w:rsidRDefault="00825162" w:rsidP="00070CBF">
      <w:pPr>
        <w:pStyle w:val="ListParagraph"/>
        <w:numPr>
          <w:ilvl w:val="0"/>
          <w:numId w:val="1"/>
        </w:numPr>
        <w:jc w:val="both"/>
        <w:rPr>
          <w:sz w:val="24"/>
        </w:rPr>
      </w:pPr>
      <w:r w:rsidRPr="00070CBF">
        <w:rPr>
          <w:sz w:val="24"/>
        </w:rPr>
        <w:t xml:space="preserve">Your ‘Letter of Admission’ and other necessary documents; </w:t>
      </w:r>
    </w:p>
    <w:p w:rsidR="00070CBF" w:rsidRDefault="00825162" w:rsidP="00070CBF">
      <w:pPr>
        <w:pStyle w:val="ListParagraph"/>
        <w:numPr>
          <w:ilvl w:val="0"/>
          <w:numId w:val="1"/>
        </w:numPr>
        <w:jc w:val="both"/>
        <w:rPr>
          <w:sz w:val="24"/>
        </w:rPr>
      </w:pPr>
      <w:r w:rsidRPr="00070CBF">
        <w:rPr>
          <w:sz w:val="24"/>
        </w:rPr>
        <w:t xml:space="preserve">Cash and/or credit card; </w:t>
      </w:r>
    </w:p>
    <w:p w:rsidR="00070CBF" w:rsidRDefault="00825162" w:rsidP="00070CBF">
      <w:pPr>
        <w:pStyle w:val="ListParagraph"/>
        <w:numPr>
          <w:ilvl w:val="0"/>
          <w:numId w:val="1"/>
        </w:numPr>
        <w:jc w:val="both"/>
        <w:rPr>
          <w:sz w:val="24"/>
        </w:rPr>
      </w:pPr>
      <w:r w:rsidRPr="00070CBF">
        <w:rPr>
          <w:sz w:val="24"/>
        </w:rPr>
        <w:t xml:space="preserve">Name and contact details (telephone/fax number, address) of </w:t>
      </w:r>
      <w:r w:rsidR="00070CBF">
        <w:rPr>
          <w:sz w:val="24"/>
        </w:rPr>
        <w:t>t</w:t>
      </w:r>
      <w:r w:rsidRPr="00070CBF">
        <w:rPr>
          <w:sz w:val="24"/>
        </w:rPr>
        <w:t xml:space="preserve">he contact person at your home institution; </w:t>
      </w:r>
    </w:p>
    <w:p w:rsidR="00825162" w:rsidRPr="00070CBF" w:rsidRDefault="00825162" w:rsidP="00070CBF">
      <w:pPr>
        <w:pStyle w:val="ListParagraph"/>
        <w:numPr>
          <w:ilvl w:val="0"/>
          <w:numId w:val="1"/>
        </w:numPr>
        <w:jc w:val="both"/>
        <w:rPr>
          <w:sz w:val="24"/>
        </w:rPr>
      </w:pPr>
      <w:r w:rsidRPr="00070CBF">
        <w:rPr>
          <w:sz w:val="24"/>
        </w:rPr>
        <w:t>Personal items that will help you feel at home.</w:t>
      </w:r>
    </w:p>
    <w:p w:rsidR="00825162" w:rsidRPr="00070CBF" w:rsidRDefault="00825162" w:rsidP="00070CBF">
      <w:pPr>
        <w:jc w:val="both"/>
        <w:rPr>
          <w:sz w:val="24"/>
        </w:rPr>
      </w:pPr>
    </w:p>
    <w:p w:rsidR="007171ED" w:rsidRPr="007171ED" w:rsidRDefault="007171ED" w:rsidP="00DE32C3">
      <w:pPr>
        <w:jc w:val="center"/>
        <w:rPr>
          <w:b/>
          <w:sz w:val="24"/>
        </w:rPr>
      </w:pPr>
      <w:r w:rsidRPr="007171ED">
        <w:rPr>
          <w:b/>
          <w:sz w:val="24"/>
        </w:rPr>
        <w:t>STUDENT SUPORT SERVICE</w:t>
      </w:r>
    </w:p>
    <w:p w:rsidR="00FA4F39" w:rsidRDefault="00FA4F39" w:rsidP="00DE32C3">
      <w:pPr>
        <w:jc w:val="both"/>
        <w:rPr>
          <w:sz w:val="24"/>
        </w:rPr>
      </w:pPr>
      <w:r>
        <w:rPr>
          <w:sz w:val="24"/>
        </w:rPr>
        <w:t xml:space="preserve">Incoming students need to check into </w:t>
      </w:r>
      <w:r w:rsidR="00825162" w:rsidRPr="00154DFC">
        <w:rPr>
          <w:sz w:val="24"/>
        </w:rPr>
        <w:t>In</w:t>
      </w:r>
      <w:r>
        <w:rPr>
          <w:sz w:val="24"/>
        </w:rPr>
        <w:t>ternational Relations Office of The</w:t>
      </w:r>
      <w:r w:rsidR="00825162" w:rsidRPr="00154DFC">
        <w:rPr>
          <w:sz w:val="24"/>
        </w:rPr>
        <w:t xml:space="preserve"> University of </w:t>
      </w:r>
      <w:r w:rsidR="00154DFC">
        <w:rPr>
          <w:sz w:val="24"/>
        </w:rPr>
        <w:t xml:space="preserve">East </w:t>
      </w:r>
      <w:r w:rsidR="00825162" w:rsidRPr="00154DFC">
        <w:rPr>
          <w:sz w:val="24"/>
        </w:rPr>
        <w:t>Sarajevo</w:t>
      </w:r>
      <w:r>
        <w:rPr>
          <w:sz w:val="24"/>
        </w:rPr>
        <w:t xml:space="preserve">. </w:t>
      </w:r>
      <w:r w:rsidR="00825162" w:rsidRPr="00154DFC">
        <w:rPr>
          <w:sz w:val="24"/>
        </w:rPr>
        <w:t xml:space="preserve"> </w:t>
      </w:r>
      <w:r>
        <w:rPr>
          <w:sz w:val="24"/>
        </w:rPr>
        <w:t>The</w:t>
      </w:r>
      <w:r w:rsidRPr="00154DFC">
        <w:rPr>
          <w:sz w:val="24"/>
        </w:rPr>
        <w:t xml:space="preserve"> University of </w:t>
      </w:r>
      <w:r>
        <w:rPr>
          <w:sz w:val="24"/>
        </w:rPr>
        <w:t xml:space="preserve">East </w:t>
      </w:r>
      <w:r w:rsidRPr="00154DFC">
        <w:rPr>
          <w:sz w:val="24"/>
        </w:rPr>
        <w:t xml:space="preserve">Sarajevo </w:t>
      </w:r>
      <w:r w:rsidR="00825162" w:rsidRPr="00154DFC">
        <w:rPr>
          <w:sz w:val="24"/>
        </w:rPr>
        <w:t>is not a traditional campus university, and if you are used to a campus environment, you may find it very different to study here. The faculties are spread</w:t>
      </w:r>
      <w:r>
        <w:rPr>
          <w:sz w:val="24"/>
        </w:rPr>
        <w:t>ed</w:t>
      </w:r>
      <w:r w:rsidR="00825162" w:rsidRPr="00154DFC">
        <w:rPr>
          <w:sz w:val="24"/>
        </w:rPr>
        <w:t xml:space="preserve"> at differ</w:t>
      </w:r>
      <w:r w:rsidR="00154DFC">
        <w:rPr>
          <w:sz w:val="24"/>
        </w:rPr>
        <w:t>ent locations across the hole Republic of Srpska</w:t>
      </w:r>
      <w:r w:rsidR="00825162" w:rsidRPr="00154DFC">
        <w:rPr>
          <w:sz w:val="24"/>
        </w:rPr>
        <w:t xml:space="preserve">. The International Relations Office of the University of </w:t>
      </w:r>
      <w:r w:rsidR="00154DFC">
        <w:rPr>
          <w:sz w:val="24"/>
        </w:rPr>
        <w:t xml:space="preserve">East </w:t>
      </w:r>
      <w:r w:rsidR="00825162" w:rsidRPr="00154DFC">
        <w:rPr>
          <w:sz w:val="24"/>
        </w:rPr>
        <w:t>Sarajevo is locate</w:t>
      </w:r>
      <w:r w:rsidR="00154DFC">
        <w:rPr>
          <w:sz w:val="24"/>
        </w:rPr>
        <w:t>d in the Rectorate of the Uni</w:t>
      </w:r>
      <w:r w:rsidR="00825162" w:rsidRPr="00154DFC">
        <w:rPr>
          <w:sz w:val="24"/>
        </w:rPr>
        <w:t xml:space="preserve">versity of </w:t>
      </w:r>
      <w:r w:rsidR="00154DFC">
        <w:rPr>
          <w:sz w:val="24"/>
        </w:rPr>
        <w:t xml:space="preserve">East </w:t>
      </w:r>
      <w:r w:rsidR="00825162" w:rsidRPr="00154DFC">
        <w:rPr>
          <w:sz w:val="24"/>
        </w:rPr>
        <w:t xml:space="preserve">Sarajevo (the central University administration offices, located in the building of the </w:t>
      </w:r>
      <w:r w:rsidR="00154DFC" w:rsidRPr="00154DFC">
        <w:rPr>
          <w:sz w:val="24"/>
        </w:rPr>
        <w:t>Faculty of Electrical Engineering</w:t>
      </w:r>
      <w:r w:rsidR="00825162" w:rsidRPr="00154DFC">
        <w:rPr>
          <w:sz w:val="24"/>
        </w:rPr>
        <w:t>). We will assist yo</w:t>
      </w:r>
      <w:r>
        <w:rPr>
          <w:sz w:val="24"/>
        </w:rPr>
        <w:t>u with the issues of admission and housing</w:t>
      </w:r>
      <w:r w:rsidR="00825162" w:rsidRPr="00154DFC">
        <w:rPr>
          <w:sz w:val="24"/>
        </w:rPr>
        <w:t>. Living and studying away from hom</w:t>
      </w:r>
      <w:r w:rsidR="00154DFC">
        <w:rPr>
          <w:sz w:val="24"/>
        </w:rPr>
        <w:t>e can be a challenging experi</w:t>
      </w:r>
      <w:r>
        <w:rPr>
          <w:sz w:val="24"/>
        </w:rPr>
        <w:t xml:space="preserve">ence </w:t>
      </w:r>
      <w:r w:rsidR="00825162" w:rsidRPr="00154DFC">
        <w:rPr>
          <w:sz w:val="24"/>
        </w:rPr>
        <w:t>particularly in the beginning</w:t>
      </w:r>
      <w:r w:rsidR="00312DB3">
        <w:rPr>
          <w:sz w:val="24"/>
        </w:rPr>
        <w:t xml:space="preserve"> of your stay.</w:t>
      </w:r>
      <w:r w:rsidR="00825162" w:rsidRPr="00154DFC">
        <w:rPr>
          <w:sz w:val="24"/>
        </w:rPr>
        <w:t xml:space="preserve"> We will be happy to help you, or to point you in the right direction to </w:t>
      </w:r>
      <w:r w:rsidR="00154DFC">
        <w:rPr>
          <w:sz w:val="24"/>
        </w:rPr>
        <w:t>where you can get help regard</w:t>
      </w:r>
      <w:r w:rsidR="00825162" w:rsidRPr="00154DFC">
        <w:rPr>
          <w:sz w:val="24"/>
        </w:rPr>
        <w:t xml:space="preserve">less of whether your questions relate to your study programme, personal problems, or basic practical issues. Feel free to visit our Office at any time during your stay. </w:t>
      </w:r>
      <w:r w:rsidR="00154DFC">
        <w:rPr>
          <w:sz w:val="24"/>
        </w:rPr>
        <w:t>Our working hours are Monday, Thusday, Wednesday and Friday 7:30 – 15:00 h and Thurdsday 07</w:t>
      </w:r>
      <w:r w:rsidR="00154DFC">
        <w:rPr>
          <w:sz w:val="24"/>
          <w:lang w:val="sr-Latn-BA"/>
        </w:rPr>
        <w:t>:30 – 17:30 h.</w:t>
      </w:r>
      <w:r w:rsidR="00825162" w:rsidRPr="00154DFC">
        <w:rPr>
          <w:sz w:val="24"/>
        </w:rPr>
        <w:t xml:space="preserve"> </w:t>
      </w:r>
    </w:p>
    <w:p w:rsidR="00825162" w:rsidRDefault="00825162" w:rsidP="00825162">
      <w:pPr>
        <w:rPr>
          <w:sz w:val="24"/>
        </w:rPr>
      </w:pPr>
      <w:r w:rsidRPr="00154DFC">
        <w:rPr>
          <w:sz w:val="24"/>
        </w:rPr>
        <w:t>The add</w:t>
      </w:r>
      <w:r w:rsidR="00154DFC">
        <w:rPr>
          <w:sz w:val="24"/>
        </w:rPr>
        <w:t>ress is: Vuka Karadžića 30.</w:t>
      </w:r>
    </w:p>
    <w:p w:rsidR="00FA4F39" w:rsidRDefault="00FA4F39" w:rsidP="00825162">
      <w:pPr>
        <w:rPr>
          <w:sz w:val="24"/>
        </w:rPr>
      </w:pPr>
      <w:r>
        <w:rPr>
          <w:sz w:val="24"/>
        </w:rPr>
        <w:t>Also you can contact us on following e-mail adresses:</w:t>
      </w:r>
    </w:p>
    <w:p w:rsidR="00FA4F39" w:rsidRPr="00FA4F39" w:rsidRDefault="00AD4D07" w:rsidP="00FA4F39">
      <w:pPr>
        <w:pStyle w:val="ListParagraph"/>
        <w:numPr>
          <w:ilvl w:val="0"/>
          <w:numId w:val="1"/>
        </w:numPr>
        <w:rPr>
          <w:sz w:val="24"/>
        </w:rPr>
      </w:pPr>
      <w:hyperlink r:id="rId11" w:history="1">
        <w:r w:rsidR="00FA4F39" w:rsidRPr="00501C56">
          <w:rPr>
            <w:rStyle w:val="Hyperlink"/>
            <w:rFonts w:cstheme="minorHAnsi"/>
            <w:sz w:val="24"/>
          </w:rPr>
          <w:t>iroffice@ues.rs.ba</w:t>
        </w:r>
      </w:hyperlink>
    </w:p>
    <w:p w:rsidR="00FA4F39" w:rsidRPr="00FA4F39" w:rsidRDefault="00AD4D07" w:rsidP="00FA4F39">
      <w:pPr>
        <w:pStyle w:val="ListParagraph"/>
        <w:numPr>
          <w:ilvl w:val="0"/>
          <w:numId w:val="1"/>
        </w:numPr>
        <w:rPr>
          <w:sz w:val="24"/>
        </w:rPr>
      </w:pPr>
      <w:hyperlink r:id="rId12" w:history="1">
        <w:r w:rsidR="00FA4F39" w:rsidRPr="00501C56">
          <w:rPr>
            <w:rStyle w:val="Hyperlink"/>
            <w:rFonts w:cstheme="minorHAnsi"/>
            <w:sz w:val="24"/>
          </w:rPr>
          <w:t>nina.licina.ues@gmail.com</w:t>
        </w:r>
      </w:hyperlink>
    </w:p>
    <w:p w:rsidR="00FA4F39" w:rsidRPr="00FA4F39" w:rsidRDefault="00FA4F39" w:rsidP="00FA4F39">
      <w:pPr>
        <w:rPr>
          <w:sz w:val="24"/>
        </w:rPr>
      </w:pPr>
    </w:p>
    <w:p w:rsidR="00C27A68" w:rsidRPr="00154DFC" w:rsidRDefault="00C27A68" w:rsidP="00825162">
      <w:pPr>
        <w:rPr>
          <w:b/>
          <w:sz w:val="24"/>
        </w:rPr>
      </w:pPr>
      <w:r>
        <w:rPr>
          <w:b/>
          <w:noProof/>
          <w:sz w:val="24"/>
          <w:lang w:val="sr-Cyrl-RS" w:eastAsia="sr-Cyrl-RS"/>
        </w:rPr>
        <w:drawing>
          <wp:inline distT="0" distB="0" distL="0" distR="0">
            <wp:extent cx="6251945" cy="626257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c-uis-geo-en - Copy.png"/>
                    <pic:cNvPicPr/>
                  </pic:nvPicPr>
                  <pic:blipFill>
                    <a:blip r:embed="rId13">
                      <a:extLst>
                        <a:ext uri="{28A0092B-C50C-407E-A947-70E740481C1C}">
                          <a14:useLocalDpi xmlns:a14="http://schemas.microsoft.com/office/drawing/2010/main" val="0"/>
                        </a:ext>
                      </a:extLst>
                    </a:blip>
                    <a:stretch>
                      <a:fillRect/>
                    </a:stretch>
                  </pic:blipFill>
                  <pic:spPr>
                    <a:xfrm>
                      <a:off x="0" y="0"/>
                      <a:ext cx="6257925" cy="6268567"/>
                    </a:xfrm>
                    <a:prstGeom prst="rect">
                      <a:avLst/>
                    </a:prstGeom>
                  </pic:spPr>
                </pic:pic>
              </a:graphicData>
            </a:graphic>
          </wp:inline>
        </w:drawing>
      </w:r>
    </w:p>
    <w:sectPr w:rsidR="00C27A68" w:rsidRPr="00154DFC" w:rsidSect="002C38FB">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07" w:rsidRDefault="00AD4D07" w:rsidP="002C38FB">
      <w:pPr>
        <w:spacing w:after="0" w:line="240" w:lineRule="auto"/>
      </w:pPr>
      <w:r>
        <w:separator/>
      </w:r>
    </w:p>
  </w:endnote>
  <w:endnote w:type="continuationSeparator" w:id="0">
    <w:p w:rsidR="00AD4D07" w:rsidRDefault="00AD4D07" w:rsidP="002C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311149"/>
      <w:docPartObj>
        <w:docPartGallery w:val="Page Numbers (Bottom of Page)"/>
        <w:docPartUnique/>
      </w:docPartObj>
    </w:sdtPr>
    <w:sdtEndPr>
      <w:rPr>
        <w:noProof/>
      </w:rPr>
    </w:sdtEndPr>
    <w:sdtContent>
      <w:p w:rsidR="002C38FB" w:rsidRDefault="002C38FB">
        <w:pPr>
          <w:pStyle w:val="Footer"/>
          <w:jc w:val="right"/>
        </w:pPr>
        <w:r>
          <w:fldChar w:fldCharType="begin"/>
        </w:r>
        <w:r>
          <w:instrText xml:space="preserve"> PAGE   \* MERGEFORMAT </w:instrText>
        </w:r>
        <w:r>
          <w:fldChar w:fldCharType="separate"/>
        </w:r>
        <w:r w:rsidR="00F83F69">
          <w:rPr>
            <w:noProof/>
          </w:rPr>
          <w:t>6</w:t>
        </w:r>
        <w:r>
          <w:rPr>
            <w:noProof/>
          </w:rPr>
          <w:fldChar w:fldCharType="end"/>
        </w:r>
      </w:p>
    </w:sdtContent>
  </w:sdt>
  <w:p w:rsidR="002C38FB" w:rsidRDefault="002C3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07" w:rsidRDefault="00AD4D07" w:rsidP="002C38FB">
      <w:pPr>
        <w:spacing w:after="0" w:line="240" w:lineRule="auto"/>
      </w:pPr>
      <w:r>
        <w:separator/>
      </w:r>
    </w:p>
  </w:footnote>
  <w:footnote w:type="continuationSeparator" w:id="0">
    <w:p w:rsidR="00AD4D07" w:rsidRDefault="00AD4D07" w:rsidP="002C3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20976"/>
    <w:multiLevelType w:val="hybridMultilevel"/>
    <w:tmpl w:val="863C4E24"/>
    <w:lvl w:ilvl="0" w:tplc="999A1D40">
      <w:start w:val="5"/>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24080E1F"/>
    <w:multiLevelType w:val="hybridMultilevel"/>
    <w:tmpl w:val="5F16223A"/>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591E2A7A"/>
    <w:multiLevelType w:val="hybridMultilevel"/>
    <w:tmpl w:val="4F62B4B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15:restartNumberingAfterBreak="0">
    <w:nsid w:val="63F327D3"/>
    <w:multiLevelType w:val="hybridMultilevel"/>
    <w:tmpl w:val="C5F84D36"/>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42F"/>
    <w:rsid w:val="000660F2"/>
    <w:rsid w:val="00070CBF"/>
    <w:rsid w:val="000A1FED"/>
    <w:rsid w:val="000D0541"/>
    <w:rsid w:val="00134271"/>
    <w:rsid w:val="00154DFC"/>
    <w:rsid w:val="001C0BA6"/>
    <w:rsid w:val="002075E7"/>
    <w:rsid w:val="0022503F"/>
    <w:rsid w:val="002C29C1"/>
    <w:rsid w:val="002C38FB"/>
    <w:rsid w:val="00302456"/>
    <w:rsid w:val="00312DB3"/>
    <w:rsid w:val="00335708"/>
    <w:rsid w:val="003508E3"/>
    <w:rsid w:val="003C7C9C"/>
    <w:rsid w:val="0045022F"/>
    <w:rsid w:val="0047526B"/>
    <w:rsid w:val="00497B0B"/>
    <w:rsid w:val="00532429"/>
    <w:rsid w:val="00557399"/>
    <w:rsid w:val="0056242F"/>
    <w:rsid w:val="005863B3"/>
    <w:rsid w:val="00594BF4"/>
    <w:rsid w:val="005D5341"/>
    <w:rsid w:val="005D5CAB"/>
    <w:rsid w:val="00610F6E"/>
    <w:rsid w:val="00637779"/>
    <w:rsid w:val="0066457A"/>
    <w:rsid w:val="00665F86"/>
    <w:rsid w:val="00682C85"/>
    <w:rsid w:val="006E31E0"/>
    <w:rsid w:val="007171ED"/>
    <w:rsid w:val="0073243E"/>
    <w:rsid w:val="007374CD"/>
    <w:rsid w:val="00775916"/>
    <w:rsid w:val="00794FC0"/>
    <w:rsid w:val="007C64BB"/>
    <w:rsid w:val="00825162"/>
    <w:rsid w:val="00826926"/>
    <w:rsid w:val="00840F5D"/>
    <w:rsid w:val="0084141A"/>
    <w:rsid w:val="00883C53"/>
    <w:rsid w:val="008E293E"/>
    <w:rsid w:val="0098477C"/>
    <w:rsid w:val="00A70029"/>
    <w:rsid w:val="00A85DFE"/>
    <w:rsid w:val="00AD3504"/>
    <w:rsid w:val="00AD4D07"/>
    <w:rsid w:val="00AE277E"/>
    <w:rsid w:val="00B944A1"/>
    <w:rsid w:val="00BB0A91"/>
    <w:rsid w:val="00BC1A95"/>
    <w:rsid w:val="00C27A68"/>
    <w:rsid w:val="00C5649B"/>
    <w:rsid w:val="00CA1440"/>
    <w:rsid w:val="00CB6F06"/>
    <w:rsid w:val="00D00318"/>
    <w:rsid w:val="00D117FC"/>
    <w:rsid w:val="00D23EF3"/>
    <w:rsid w:val="00D47004"/>
    <w:rsid w:val="00D62A9F"/>
    <w:rsid w:val="00D632F5"/>
    <w:rsid w:val="00D63CC1"/>
    <w:rsid w:val="00D84443"/>
    <w:rsid w:val="00DA1A93"/>
    <w:rsid w:val="00DD0418"/>
    <w:rsid w:val="00DE32C3"/>
    <w:rsid w:val="00E24E1C"/>
    <w:rsid w:val="00E337F2"/>
    <w:rsid w:val="00E35D35"/>
    <w:rsid w:val="00E44050"/>
    <w:rsid w:val="00E57F1D"/>
    <w:rsid w:val="00E67602"/>
    <w:rsid w:val="00E7598C"/>
    <w:rsid w:val="00F004AF"/>
    <w:rsid w:val="00F1099E"/>
    <w:rsid w:val="00F4294E"/>
    <w:rsid w:val="00F775D1"/>
    <w:rsid w:val="00F83F69"/>
    <w:rsid w:val="00FA4F39"/>
    <w:rsid w:val="00FB38DC"/>
    <w:rsid w:val="00FF12C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C7637"/>
  <w15:docId w15:val="{DE4C4C47-6C5B-4AB9-8FF0-33860B38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1E0"/>
    <w:pPr>
      <w:ind w:left="720"/>
      <w:contextualSpacing/>
    </w:pPr>
  </w:style>
  <w:style w:type="paragraph" w:styleId="Header">
    <w:name w:val="header"/>
    <w:basedOn w:val="Normal"/>
    <w:link w:val="HeaderChar"/>
    <w:uiPriority w:val="99"/>
    <w:unhideWhenUsed/>
    <w:rsid w:val="002C38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2C38FB"/>
  </w:style>
  <w:style w:type="paragraph" w:styleId="Footer">
    <w:name w:val="footer"/>
    <w:basedOn w:val="Normal"/>
    <w:link w:val="FooterChar"/>
    <w:uiPriority w:val="99"/>
    <w:unhideWhenUsed/>
    <w:rsid w:val="002C38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38FB"/>
  </w:style>
  <w:style w:type="character" w:styleId="Hyperlink">
    <w:name w:val="Hyperlink"/>
    <w:basedOn w:val="DefaultParagraphFont"/>
    <w:uiPriority w:val="99"/>
    <w:unhideWhenUsed/>
    <w:rsid w:val="00FA4F39"/>
    <w:rPr>
      <w:color w:val="0563C1" w:themeColor="hyperlink"/>
      <w:u w:val="single"/>
    </w:rPr>
  </w:style>
  <w:style w:type="paragraph" w:styleId="NormalWeb">
    <w:name w:val="Normal (Web)"/>
    <w:basedOn w:val="Normal"/>
    <w:uiPriority w:val="99"/>
    <w:semiHidden/>
    <w:unhideWhenUsed/>
    <w:rsid w:val="0030245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11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69526">
      <w:bodyDiv w:val="1"/>
      <w:marLeft w:val="0"/>
      <w:marRight w:val="0"/>
      <w:marTop w:val="0"/>
      <w:marBottom w:val="0"/>
      <w:divBdr>
        <w:top w:val="none" w:sz="0" w:space="0" w:color="auto"/>
        <w:left w:val="none" w:sz="0" w:space="0" w:color="auto"/>
        <w:bottom w:val="none" w:sz="0" w:space="0" w:color="auto"/>
        <w:right w:val="none" w:sz="0" w:space="0" w:color="auto"/>
      </w:divBdr>
      <w:divsChild>
        <w:div w:id="237255845">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na.licina.ue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office@ues.rs.b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s.gov.ba/dokumenti/dokumentacija/en/PB-2.3.pdf" TargetMode="External"/><Relationship Id="rId4" Type="http://schemas.openxmlformats.org/officeDocument/2006/relationships/settings" Target="settings.xml"/><Relationship Id="rId9" Type="http://schemas.openxmlformats.org/officeDocument/2006/relationships/hyperlink" Target="http://www.ues.rs.ba/wp-content/uploads/2018/01/medjunarodna-prijava-eng.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766B0-A219-45E4-B3BB-CCB8A960F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8</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PC075</dc:creator>
  <cp:keywords/>
  <dc:description/>
  <cp:lastModifiedBy>user</cp:lastModifiedBy>
  <cp:revision>67</cp:revision>
  <cp:lastPrinted>2017-09-21T07:42:00Z</cp:lastPrinted>
  <dcterms:created xsi:type="dcterms:W3CDTF">2017-09-19T05:56:00Z</dcterms:created>
  <dcterms:modified xsi:type="dcterms:W3CDTF">2018-01-31T11:54:00Z</dcterms:modified>
</cp:coreProperties>
</file>