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0D" w:rsidRDefault="008C280D" w:rsidP="008C280D">
      <w:pPr>
        <w:jc w:val="center"/>
        <w:rPr>
          <w:b/>
        </w:rPr>
      </w:pPr>
      <w:r>
        <w:rPr>
          <w:b/>
        </w:rPr>
        <w:t>НАСТАВНО –НАУЧНОМ ВИЈЕЋУ</w:t>
      </w:r>
      <w:r>
        <w:rPr>
          <w:b/>
          <w:lang w:val="sr-Cyrl-CS"/>
        </w:rPr>
        <w:t xml:space="preserve"> ПЕДАГОШКОГ </w:t>
      </w:r>
      <w:r>
        <w:rPr>
          <w:b/>
        </w:rPr>
        <w:t>ФАКУЛТЕТ</w:t>
      </w:r>
      <w:r>
        <w:rPr>
          <w:b/>
          <w:lang w:val="sr-Cyrl-CS"/>
        </w:rPr>
        <w:t>А УНИВЕРЗИТЕТА У ИСТОЧНОМ САРАЈЕВУ</w:t>
      </w:r>
    </w:p>
    <w:p w:rsidR="008C280D" w:rsidRDefault="008C280D" w:rsidP="008C280D">
      <w:pPr>
        <w:jc w:val="center"/>
        <w:rPr>
          <w:b/>
          <w:lang w:val="sr-Cyrl-CS"/>
        </w:rPr>
      </w:pPr>
    </w:p>
    <w:p w:rsidR="008C280D" w:rsidRDefault="008C280D" w:rsidP="008C280D">
      <w:pPr>
        <w:jc w:val="center"/>
        <w:rPr>
          <w:b/>
          <w:sz w:val="28"/>
          <w:szCs w:val="28"/>
          <w:lang w:val="sr-Cyrl-CS"/>
        </w:rPr>
      </w:pPr>
      <w:r>
        <w:rPr>
          <w:b/>
          <w:sz w:val="28"/>
          <w:szCs w:val="28"/>
        </w:rPr>
        <w:t>СЕНАТУ УНИВЕРЗИТЕТА У ИСТОЧНОМ САРАЈЕВУ</w:t>
      </w:r>
    </w:p>
    <w:p w:rsidR="008C280D" w:rsidRDefault="008C280D" w:rsidP="008C280D">
      <w:pPr>
        <w:jc w:val="center"/>
        <w:rPr>
          <w:b/>
          <w:lang w:val="sr-Cyrl-CS"/>
        </w:rPr>
      </w:pPr>
    </w:p>
    <w:p w:rsidR="008C280D" w:rsidRDefault="008C280D" w:rsidP="008C280D">
      <w:pPr>
        <w:jc w:val="both"/>
      </w:pPr>
    </w:p>
    <w:p w:rsidR="008C280D" w:rsidRDefault="008C280D" w:rsidP="008C280D">
      <w:pPr>
        <w:tabs>
          <w:tab w:val="left" w:pos="1134"/>
        </w:tabs>
        <w:ind w:left="1080" w:hanging="1080"/>
        <w:jc w:val="both"/>
      </w:pPr>
      <w:proofErr w:type="spellStart"/>
      <w:r>
        <w:rPr>
          <w:b/>
        </w:rPr>
        <w:t>Предмет</w:t>
      </w:r>
      <w:proofErr w:type="spellEnd"/>
      <w:r>
        <w:t xml:space="preserve">: </w:t>
      </w:r>
      <w:r>
        <w:tab/>
      </w:r>
      <w:proofErr w:type="spellStart"/>
      <w:r>
        <w:t>Изв</w:t>
      </w:r>
      <w:proofErr w:type="spellEnd"/>
      <w:r>
        <w:rPr>
          <w:lang w:val="sr-Cyrl-CS"/>
        </w:rPr>
        <w:t>ј</w:t>
      </w:r>
      <w:proofErr w:type="spellStart"/>
      <w:r>
        <w:t>ештај</w:t>
      </w:r>
      <w:proofErr w:type="spellEnd"/>
      <w:r w:rsidR="0042163F">
        <w:rPr>
          <w:lang w:val="sr-Cyrl-CS"/>
        </w:rPr>
        <w:t xml:space="preserve"> К</w:t>
      </w:r>
      <w:proofErr w:type="spellStart"/>
      <w:r>
        <w:t>омисије</w:t>
      </w:r>
      <w:proofErr w:type="spellEnd"/>
      <w:r>
        <w:t xml:space="preserve"> о </w:t>
      </w:r>
      <w:proofErr w:type="spellStart"/>
      <w:r>
        <w:t>пријављеним</w:t>
      </w:r>
      <w:proofErr w:type="spellEnd"/>
      <w:r w:rsidR="0042163F">
        <w:rPr>
          <w:lang w:val="sr-Cyrl-CS"/>
        </w:rPr>
        <w:t xml:space="preserve"> </w:t>
      </w:r>
      <w:proofErr w:type="spellStart"/>
      <w:r>
        <w:t>кандидатима</w:t>
      </w:r>
      <w:proofErr w:type="spellEnd"/>
      <w:r w:rsidR="0042163F">
        <w:rPr>
          <w:lang w:val="sr-Cyrl-CS"/>
        </w:rPr>
        <w:t xml:space="preserve"> </w:t>
      </w:r>
      <w:proofErr w:type="spellStart"/>
      <w:r>
        <w:t>за</w:t>
      </w:r>
      <w:proofErr w:type="spellEnd"/>
      <w:r w:rsidR="0042163F">
        <w:rPr>
          <w:lang w:val="sr-Cyrl-CS"/>
        </w:rPr>
        <w:t xml:space="preserve"> </w:t>
      </w:r>
      <w:r>
        <w:rPr>
          <w:lang w:val="sr-Cyrl-CS"/>
        </w:rPr>
        <w:t>избор</w:t>
      </w:r>
      <w:r w:rsidR="0042163F">
        <w:t xml:space="preserve"> у </w:t>
      </w:r>
      <w:proofErr w:type="spellStart"/>
      <w:r w:rsidR="0042163F">
        <w:t>академс</w:t>
      </w:r>
      <w:proofErr w:type="spellEnd"/>
      <w:r w:rsidR="00B575C8">
        <w:rPr>
          <w:lang w:val="sr-Cyrl-CS"/>
        </w:rPr>
        <w:t xml:space="preserve">ко </w:t>
      </w:r>
      <w:proofErr w:type="gramStart"/>
      <w:r w:rsidR="00B575C8">
        <w:rPr>
          <w:lang w:val="sr-Cyrl-CS"/>
        </w:rPr>
        <w:t>зва</w:t>
      </w:r>
      <w:r w:rsidR="0042163F">
        <w:rPr>
          <w:lang w:val="sr-Cyrl-CS"/>
        </w:rPr>
        <w:t>ње  доцент</w:t>
      </w:r>
      <w:proofErr w:type="gramEnd"/>
      <w:r w:rsidR="0042163F">
        <w:rPr>
          <w:lang w:val="sr-Cyrl-CS"/>
        </w:rPr>
        <w:t xml:space="preserve">, </w:t>
      </w:r>
      <w:proofErr w:type="spellStart"/>
      <w:r>
        <w:t>ужа</w:t>
      </w:r>
      <w:proofErr w:type="spellEnd"/>
      <w:r w:rsidR="00B575C8">
        <w:t xml:space="preserve"> </w:t>
      </w:r>
      <w:proofErr w:type="spellStart"/>
      <w:r>
        <w:t>научна</w:t>
      </w:r>
      <w:proofErr w:type="spellEnd"/>
      <w:r>
        <w:t xml:space="preserve"> </w:t>
      </w:r>
      <w:proofErr w:type="spellStart"/>
      <w:r>
        <w:t>област</w:t>
      </w:r>
      <w:proofErr w:type="spellEnd"/>
      <w:r w:rsidR="0042163F">
        <w:rPr>
          <w:lang w:val="sr-Cyrl-CS"/>
        </w:rPr>
        <w:t xml:space="preserve"> Друштвена географија</w:t>
      </w:r>
      <w:r w:rsidR="00B575C8">
        <w:rPr>
          <w:lang w:val="sr-Cyrl-CS"/>
        </w:rPr>
        <w:t>.</w:t>
      </w:r>
    </w:p>
    <w:p w:rsidR="008C280D" w:rsidRDefault="008C280D" w:rsidP="008C280D">
      <w:pPr>
        <w:tabs>
          <w:tab w:val="left" w:pos="1134"/>
        </w:tabs>
        <w:jc w:val="both"/>
        <w:rPr>
          <w:sz w:val="22"/>
          <w:szCs w:val="22"/>
          <w:lang w:val="sr-Cyrl-CS"/>
        </w:rPr>
      </w:pPr>
    </w:p>
    <w:p w:rsidR="008C280D" w:rsidRDefault="008C280D" w:rsidP="008C280D">
      <w:pPr>
        <w:tabs>
          <w:tab w:val="left" w:pos="1134"/>
        </w:tabs>
        <w:ind w:left="1080" w:hanging="1080"/>
        <w:jc w:val="both"/>
        <w:rPr>
          <w:lang w:val="sr-Cyrl-CS"/>
        </w:rPr>
      </w:pPr>
      <w:r>
        <w:rPr>
          <w:b/>
          <w:lang w:val="sr-Cyrl-CS"/>
        </w:rPr>
        <w:t xml:space="preserve">Одлуком </w:t>
      </w:r>
      <w:r>
        <w:rPr>
          <w:lang w:val="sr-Cyrl-CS"/>
        </w:rPr>
        <w:t xml:space="preserve"> Наставно – научног вијећа Педагошког факултета Универзитета у</w:t>
      </w:r>
    </w:p>
    <w:p w:rsidR="008C280D" w:rsidRDefault="008C280D" w:rsidP="008C280D">
      <w:pPr>
        <w:tabs>
          <w:tab w:val="left" w:pos="1134"/>
        </w:tabs>
        <w:ind w:left="1080" w:hanging="1080"/>
        <w:jc w:val="both"/>
        <w:rPr>
          <w:lang w:val="ru-RU"/>
        </w:rPr>
      </w:pPr>
      <w:r>
        <w:rPr>
          <w:lang w:val="sr-Cyrl-CS"/>
        </w:rPr>
        <w:t xml:space="preserve">                  Источном </w:t>
      </w:r>
      <w:r w:rsidR="00EF7F81">
        <w:rPr>
          <w:lang w:val="ru-RU"/>
        </w:rPr>
        <w:t>Сарајеву, број:</w:t>
      </w:r>
      <w:r w:rsidR="00EF7F81">
        <w:rPr>
          <w:lang w:val="sr-Latn-BA"/>
        </w:rPr>
        <w:t xml:space="preserve"> 01-483. 2018.</w:t>
      </w:r>
      <w:r>
        <w:rPr>
          <w:lang w:val="ru-RU"/>
        </w:rPr>
        <w:t xml:space="preserve"> године именовани смо у </w:t>
      </w:r>
      <w:r>
        <w:rPr>
          <w:lang w:val="sr-Cyrl-CS"/>
        </w:rPr>
        <w:t>Комисију</w:t>
      </w:r>
      <w:r>
        <w:rPr>
          <w:lang w:val="ru-RU"/>
        </w:rPr>
        <w:t xml:space="preserve"> заразматрање конкурсног материјала и писање извјештаја по конкурсу</w:t>
      </w:r>
      <w:r w:rsidR="0042163F">
        <w:rPr>
          <w:lang w:val="ru-RU"/>
        </w:rPr>
        <w:t xml:space="preserve"> </w:t>
      </w:r>
      <w:r>
        <w:rPr>
          <w:lang w:val="ru-RU"/>
        </w:rPr>
        <w:t>објављеном у дневном листу “</w:t>
      </w:r>
      <w:proofErr w:type="spellStart"/>
      <w:r>
        <w:t>Глас</w:t>
      </w:r>
      <w:proofErr w:type="spellEnd"/>
      <w:r>
        <w:t xml:space="preserve"> </w:t>
      </w:r>
      <w:proofErr w:type="spellStart"/>
      <w:r>
        <w:t>Српске</w:t>
      </w:r>
      <w:proofErr w:type="spellEnd"/>
      <w:r>
        <w:rPr>
          <w:lang w:val="ru-RU"/>
        </w:rPr>
        <w:t xml:space="preserve">“ од </w:t>
      </w:r>
      <w:r w:rsidR="00EF7F81">
        <w:rPr>
          <w:lang w:val="sr-Latn-BA"/>
        </w:rPr>
        <w:t xml:space="preserve">8. и 9. </w:t>
      </w:r>
      <w:r w:rsidR="00EF7F81">
        <w:rPr>
          <w:lang/>
        </w:rPr>
        <w:t>м</w:t>
      </w:r>
      <w:r w:rsidR="00EF7F81">
        <w:rPr>
          <w:lang w:val="sr-Latn-BA"/>
        </w:rPr>
        <w:t xml:space="preserve">аја </w:t>
      </w:r>
      <w:r w:rsidR="00EF7F81">
        <w:rPr>
          <w:lang/>
        </w:rPr>
        <w:t>2018.</w:t>
      </w:r>
      <w:r>
        <w:rPr>
          <w:lang w:val="ru-RU"/>
        </w:rPr>
        <w:t xml:space="preserve"> године, за </w:t>
      </w:r>
      <w:r>
        <w:rPr>
          <w:lang w:val="sr-Cyrl-CS"/>
        </w:rPr>
        <w:t xml:space="preserve">избор у </w:t>
      </w:r>
      <w:r>
        <w:rPr>
          <w:lang w:val="ru-RU"/>
        </w:rPr>
        <w:t>академско звање</w:t>
      </w:r>
      <w:r w:rsidR="0042163F">
        <w:rPr>
          <w:rStyle w:val="CharStyle17"/>
          <w:lang w:val="sr-Cyrl-CS" w:eastAsia="sr-Cyrl-CS"/>
        </w:rPr>
        <w:t xml:space="preserve"> </w:t>
      </w:r>
      <w:r w:rsidR="00B575C8">
        <w:rPr>
          <w:rStyle w:val="CharStyle17"/>
          <w:sz w:val="24"/>
          <w:szCs w:val="24"/>
          <w:lang w:val="sr-Cyrl-CS" w:eastAsia="sr-Cyrl-CS"/>
        </w:rPr>
        <w:t>доцента</w:t>
      </w:r>
      <w:r>
        <w:rPr>
          <w:lang w:val="sr-Cyrl-CS"/>
        </w:rPr>
        <w:t>.</w:t>
      </w:r>
    </w:p>
    <w:p w:rsidR="008C280D" w:rsidRDefault="008C280D" w:rsidP="008C280D">
      <w:pPr>
        <w:tabs>
          <w:tab w:val="left" w:pos="1134"/>
        </w:tabs>
        <w:jc w:val="both"/>
        <w:rPr>
          <w:sz w:val="22"/>
          <w:szCs w:val="22"/>
          <w:lang w:val="sr-Cyrl-CS"/>
        </w:rPr>
      </w:pPr>
    </w:p>
    <w:p w:rsidR="008C280D" w:rsidRDefault="008C280D" w:rsidP="008C280D">
      <w:pPr>
        <w:tabs>
          <w:tab w:val="left" w:pos="1134"/>
        </w:tabs>
        <w:jc w:val="both"/>
        <w:rPr>
          <w:sz w:val="22"/>
          <w:szCs w:val="22"/>
          <w:lang w:val="sr-Cyrl-CS"/>
        </w:rPr>
      </w:pPr>
    </w:p>
    <w:p w:rsidR="008C280D" w:rsidRDefault="008C280D" w:rsidP="008C280D">
      <w:pPr>
        <w:spacing w:after="360"/>
        <w:jc w:val="both"/>
        <w:rPr>
          <w:b/>
          <w:sz w:val="22"/>
          <w:szCs w:val="22"/>
        </w:rPr>
      </w:pPr>
      <w:r>
        <w:rPr>
          <w:b/>
          <w:sz w:val="22"/>
          <w:szCs w:val="22"/>
        </w:rPr>
        <w:t>ПОДАЦИ О КОМИСИЈИ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8C280D" w:rsidTr="008C280D">
        <w:tc>
          <w:tcPr>
            <w:tcW w:w="9054" w:type="dxa"/>
            <w:tcBorders>
              <w:top w:val="single" w:sz="4" w:space="0" w:color="auto"/>
              <w:left w:val="single" w:sz="4" w:space="0" w:color="auto"/>
              <w:bottom w:val="single" w:sz="4" w:space="0" w:color="auto"/>
              <w:right w:val="single" w:sz="4" w:space="0" w:color="auto"/>
            </w:tcBorders>
            <w:hideMark/>
          </w:tcPr>
          <w:p w:rsidR="008C280D" w:rsidRDefault="008C280D">
            <w:proofErr w:type="spellStart"/>
            <w:r>
              <w:rPr>
                <w:sz w:val="22"/>
                <w:szCs w:val="22"/>
              </w:rPr>
              <w:t>Састав</w:t>
            </w:r>
            <w:proofErr w:type="spellEnd"/>
            <w:r w:rsidR="00B575C8">
              <w:rPr>
                <w:sz w:val="22"/>
                <w:szCs w:val="22"/>
              </w:rPr>
              <w:t xml:space="preserve"> </w:t>
            </w:r>
            <w:proofErr w:type="spellStart"/>
            <w:r>
              <w:rPr>
                <w:sz w:val="22"/>
                <w:szCs w:val="22"/>
              </w:rPr>
              <w:t>комисије</w:t>
            </w:r>
            <w:proofErr w:type="spellEnd"/>
            <w:r>
              <w:rPr>
                <w:rStyle w:val="FootnoteReference"/>
                <w:sz w:val="22"/>
                <w:szCs w:val="22"/>
              </w:rPr>
              <w:footnoteReference w:id="1"/>
            </w:r>
            <w:proofErr w:type="spellStart"/>
            <w:r>
              <w:rPr>
                <w:sz w:val="22"/>
                <w:szCs w:val="22"/>
              </w:rPr>
              <w:t>са</w:t>
            </w:r>
            <w:proofErr w:type="spellEnd"/>
            <w:r w:rsidR="00E337B7">
              <w:rPr>
                <w:sz w:val="22"/>
                <w:szCs w:val="22"/>
              </w:rPr>
              <w:t xml:space="preserve"> </w:t>
            </w:r>
            <w:proofErr w:type="spellStart"/>
            <w:r>
              <w:rPr>
                <w:sz w:val="22"/>
                <w:szCs w:val="22"/>
              </w:rPr>
              <w:t>назнаком</w:t>
            </w:r>
            <w:proofErr w:type="spellEnd"/>
            <w:r w:rsidR="00E337B7">
              <w:rPr>
                <w:sz w:val="22"/>
                <w:szCs w:val="22"/>
              </w:rPr>
              <w:t xml:space="preserve"> </w:t>
            </w:r>
            <w:proofErr w:type="spellStart"/>
            <w:r>
              <w:rPr>
                <w:sz w:val="22"/>
                <w:szCs w:val="22"/>
              </w:rPr>
              <w:t>имена</w:t>
            </w:r>
            <w:proofErr w:type="spellEnd"/>
            <w:r>
              <w:rPr>
                <w:sz w:val="22"/>
                <w:szCs w:val="22"/>
              </w:rPr>
              <w:t xml:space="preserve"> и </w:t>
            </w:r>
            <w:proofErr w:type="spellStart"/>
            <w:r>
              <w:rPr>
                <w:sz w:val="22"/>
                <w:szCs w:val="22"/>
              </w:rPr>
              <w:t>презимена</w:t>
            </w:r>
            <w:proofErr w:type="spellEnd"/>
            <w:r>
              <w:rPr>
                <w:rStyle w:val="CharStyle18"/>
                <w:sz w:val="22"/>
                <w:szCs w:val="22"/>
                <w:lang w:val="sr-Cyrl-CS" w:eastAsia="sr-Cyrl-CS"/>
              </w:rPr>
              <w:t xml:space="preserve"> сваког члана, звања, назив научне области, научног поља</w:t>
            </w:r>
            <w:r>
              <w:rPr>
                <w:rStyle w:val="CharStyle18"/>
                <w:sz w:val="22"/>
                <w:szCs w:val="22"/>
                <w:lang w:eastAsia="sr-Cyrl-CS"/>
              </w:rPr>
              <w:t xml:space="preserve"> и </w:t>
            </w:r>
            <w:r>
              <w:rPr>
                <w:rStyle w:val="CharStyle18"/>
                <w:sz w:val="22"/>
                <w:szCs w:val="22"/>
                <w:lang w:val="sr-Cyrl-CS" w:eastAsia="sr-Cyrl-CS"/>
              </w:rPr>
              <w:t>уже научне/умјетничке области за коју је изабран у звање, датума избора у звање и назив факултета, установе у којој је члан комисије запослен:</w:t>
            </w:r>
          </w:p>
        </w:tc>
      </w:tr>
      <w:tr w:rsidR="008C280D" w:rsidTr="008C280D">
        <w:trPr>
          <w:trHeight w:val="1108"/>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tabs>
                <w:tab w:val="left" w:pos="285"/>
              </w:tabs>
              <w:spacing w:before="120"/>
              <w:rPr>
                <w:b/>
              </w:rPr>
            </w:pPr>
            <w:r>
              <w:rPr>
                <w:b/>
                <w:sz w:val="22"/>
                <w:szCs w:val="22"/>
              </w:rPr>
              <w:t xml:space="preserve">1. </w:t>
            </w:r>
            <w:proofErr w:type="spellStart"/>
            <w:r>
              <w:rPr>
                <w:b/>
                <w:sz w:val="22"/>
                <w:szCs w:val="22"/>
              </w:rPr>
              <w:t>Проф.др</w:t>
            </w:r>
            <w:proofErr w:type="spellEnd"/>
            <w:r>
              <w:rPr>
                <w:b/>
                <w:sz w:val="22"/>
                <w:szCs w:val="22"/>
              </w:rPr>
              <w:t xml:space="preserve"> </w:t>
            </w:r>
            <w:r>
              <w:rPr>
                <w:b/>
                <w:sz w:val="22"/>
                <w:szCs w:val="22"/>
                <w:lang w:val="sr-Cyrl-CS"/>
              </w:rPr>
              <w:t>Стево Пашалић</w:t>
            </w:r>
            <w:r>
              <w:rPr>
                <w:b/>
                <w:sz w:val="22"/>
                <w:szCs w:val="22"/>
              </w:rPr>
              <w:t xml:space="preserve">, </w:t>
            </w:r>
            <w:proofErr w:type="spellStart"/>
            <w:r>
              <w:rPr>
                <w:b/>
                <w:sz w:val="22"/>
                <w:szCs w:val="22"/>
              </w:rPr>
              <w:t>редовни</w:t>
            </w:r>
            <w:proofErr w:type="spellEnd"/>
            <w:r>
              <w:rPr>
                <w:b/>
                <w:sz w:val="22"/>
                <w:szCs w:val="22"/>
              </w:rPr>
              <w:t xml:space="preserve"> </w:t>
            </w:r>
            <w:proofErr w:type="spellStart"/>
            <w:r>
              <w:rPr>
                <w:b/>
                <w:sz w:val="22"/>
                <w:szCs w:val="22"/>
              </w:rPr>
              <w:t>професор,предсједник</w:t>
            </w:r>
            <w:proofErr w:type="spellEnd"/>
          </w:p>
          <w:p w:rsidR="008C280D" w:rsidRPr="0042163F" w:rsidRDefault="008C280D">
            <w:pPr>
              <w:tabs>
                <w:tab w:val="left" w:pos="285"/>
              </w:tabs>
              <w:rPr>
                <w:lang w:val="sr-Cyrl-CS"/>
              </w:rPr>
            </w:pPr>
            <w:proofErr w:type="spellStart"/>
            <w:r>
              <w:rPr>
                <w:sz w:val="22"/>
                <w:szCs w:val="22"/>
              </w:rPr>
              <w:t>Научна</w:t>
            </w:r>
            <w:proofErr w:type="spellEnd"/>
            <w:r>
              <w:rPr>
                <w:sz w:val="22"/>
                <w:szCs w:val="22"/>
              </w:rPr>
              <w:t xml:space="preserve"> </w:t>
            </w:r>
            <w:proofErr w:type="spellStart"/>
            <w:r>
              <w:rPr>
                <w:sz w:val="22"/>
                <w:szCs w:val="22"/>
              </w:rPr>
              <w:t>област</w:t>
            </w:r>
            <w:proofErr w:type="spellEnd"/>
            <w:r>
              <w:rPr>
                <w:sz w:val="22"/>
                <w:szCs w:val="22"/>
              </w:rPr>
              <w:t xml:space="preserve">: </w:t>
            </w:r>
            <w:r w:rsidR="00E337B7">
              <w:rPr>
                <w:sz w:val="22"/>
                <w:szCs w:val="22"/>
                <w:lang w:val="sr-Cyrl-CS"/>
              </w:rPr>
              <w:t>Д</w:t>
            </w:r>
            <w:r w:rsidR="0042163F">
              <w:rPr>
                <w:sz w:val="22"/>
                <w:szCs w:val="22"/>
                <w:lang w:val="sr-Cyrl-CS"/>
              </w:rPr>
              <w:t>руштвене науке</w:t>
            </w:r>
          </w:p>
          <w:p w:rsidR="008C280D" w:rsidRPr="0042163F" w:rsidRDefault="008C280D">
            <w:pPr>
              <w:tabs>
                <w:tab w:val="left" w:pos="285"/>
              </w:tabs>
              <w:rPr>
                <w:lang w:val="sr-Cyrl-CS"/>
              </w:rPr>
            </w:pPr>
            <w:proofErr w:type="spellStart"/>
            <w:r>
              <w:rPr>
                <w:sz w:val="22"/>
                <w:szCs w:val="22"/>
              </w:rPr>
              <w:t>Научно</w:t>
            </w:r>
            <w:proofErr w:type="spellEnd"/>
            <w:r w:rsidR="00E337B7">
              <w:rPr>
                <w:sz w:val="22"/>
                <w:szCs w:val="22"/>
              </w:rPr>
              <w:t xml:space="preserve"> </w:t>
            </w:r>
            <w:proofErr w:type="spellStart"/>
            <w:r>
              <w:rPr>
                <w:sz w:val="22"/>
                <w:szCs w:val="22"/>
              </w:rPr>
              <w:t>поље</w:t>
            </w:r>
            <w:proofErr w:type="spellEnd"/>
            <w:r>
              <w:rPr>
                <w:sz w:val="22"/>
                <w:szCs w:val="22"/>
              </w:rPr>
              <w:t>:</w:t>
            </w:r>
            <w:r w:rsidR="00E337B7">
              <w:rPr>
                <w:sz w:val="22"/>
                <w:szCs w:val="22"/>
                <w:lang w:val="sr-Cyrl-CS"/>
              </w:rPr>
              <w:t xml:space="preserve"> Д</w:t>
            </w:r>
            <w:r w:rsidR="0042163F">
              <w:rPr>
                <w:sz w:val="22"/>
                <w:szCs w:val="22"/>
                <w:lang w:val="sr-Cyrl-CS"/>
              </w:rPr>
              <w:t>руштвена и економска географија</w:t>
            </w:r>
          </w:p>
          <w:p w:rsidR="008C280D" w:rsidRPr="0042163F" w:rsidRDefault="008C280D">
            <w:pPr>
              <w:tabs>
                <w:tab w:val="left" w:pos="285"/>
              </w:tabs>
              <w:rPr>
                <w:lang w:val="sr-Cyrl-CS"/>
              </w:rPr>
            </w:pPr>
            <w:proofErr w:type="spellStart"/>
            <w:r>
              <w:rPr>
                <w:sz w:val="22"/>
                <w:szCs w:val="22"/>
              </w:rPr>
              <w:t>Ужа</w:t>
            </w:r>
            <w:proofErr w:type="spellEnd"/>
            <w:r w:rsidR="00E337B7">
              <w:rPr>
                <w:sz w:val="22"/>
                <w:szCs w:val="22"/>
              </w:rPr>
              <w:t xml:space="preserve"> </w:t>
            </w:r>
            <w:proofErr w:type="spellStart"/>
            <w:r>
              <w:rPr>
                <w:sz w:val="22"/>
                <w:szCs w:val="22"/>
              </w:rPr>
              <w:t>научна</w:t>
            </w:r>
            <w:proofErr w:type="spellEnd"/>
            <w:r>
              <w:rPr>
                <w:sz w:val="22"/>
                <w:szCs w:val="22"/>
              </w:rPr>
              <w:t>/</w:t>
            </w:r>
            <w:proofErr w:type="spellStart"/>
            <w:r>
              <w:rPr>
                <w:sz w:val="22"/>
                <w:szCs w:val="22"/>
              </w:rPr>
              <w:t>умјетничкаобласт</w:t>
            </w:r>
            <w:proofErr w:type="spellEnd"/>
            <w:r>
              <w:rPr>
                <w:sz w:val="22"/>
                <w:szCs w:val="22"/>
              </w:rPr>
              <w:t xml:space="preserve">: </w:t>
            </w:r>
            <w:r w:rsidR="00E337B7">
              <w:rPr>
                <w:sz w:val="22"/>
                <w:szCs w:val="22"/>
                <w:lang w:val="sr-Cyrl-CS"/>
              </w:rPr>
              <w:t>Друштвена географија; Д</w:t>
            </w:r>
            <w:r w:rsidR="0042163F">
              <w:rPr>
                <w:sz w:val="22"/>
                <w:szCs w:val="22"/>
                <w:lang w:val="sr-Cyrl-CS"/>
              </w:rPr>
              <w:t>емографија</w:t>
            </w:r>
          </w:p>
          <w:p w:rsidR="008C280D" w:rsidRPr="0042163F" w:rsidRDefault="008C280D">
            <w:pPr>
              <w:tabs>
                <w:tab w:val="left" w:pos="285"/>
              </w:tabs>
              <w:rPr>
                <w:lang w:val="sr-Cyrl-CS"/>
              </w:rPr>
            </w:pPr>
            <w:proofErr w:type="spellStart"/>
            <w:r>
              <w:rPr>
                <w:sz w:val="22"/>
                <w:szCs w:val="22"/>
              </w:rPr>
              <w:t>Датум</w:t>
            </w:r>
            <w:proofErr w:type="spellEnd"/>
            <w:r>
              <w:rPr>
                <w:sz w:val="22"/>
                <w:szCs w:val="22"/>
              </w:rPr>
              <w:t xml:space="preserve"> </w:t>
            </w:r>
            <w:proofErr w:type="spellStart"/>
            <w:r>
              <w:rPr>
                <w:sz w:val="22"/>
                <w:szCs w:val="22"/>
              </w:rPr>
              <w:t>избора</w:t>
            </w:r>
            <w:proofErr w:type="spellEnd"/>
            <w:r>
              <w:rPr>
                <w:sz w:val="22"/>
                <w:szCs w:val="22"/>
              </w:rPr>
              <w:t xml:space="preserve"> у </w:t>
            </w:r>
            <w:proofErr w:type="spellStart"/>
            <w:r>
              <w:rPr>
                <w:sz w:val="22"/>
                <w:szCs w:val="22"/>
              </w:rPr>
              <w:t>звање</w:t>
            </w:r>
            <w:proofErr w:type="spellEnd"/>
            <w:r>
              <w:rPr>
                <w:sz w:val="22"/>
                <w:szCs w:val="22"/>
              </w:rPr>
              <w:t>:</w:t>
            </w:r>
            <w:r w:rsidR="0042163F">
              <w:rPr>
                <w:sz w:val="22"/>
                <w:szCs w:val="22"/>
                <w:lang w:val="sr-Cyrl-CS"/>
              </w:rPr>
              <w:t xml:space="preserve"> 20.6.2006.</w:t>
            </w:r>
          </w:p>
          <w:p w:rsidR="008C280D" w:rsidRDefault="008C280D">
            <w:pPr>
              <w:tabs>
                <w:tab w:val="left" w:pos="285"/>
              </w:tabs>
            </w:pPr>
            <w:proofErr w:type="spellStart"/>
            <w:r>
              <w:rPr>
                <w:sz w:val="22"/>
                <w:szCs w:val="22"/>
              </w:rPr>
              <w:t>Универзитет</w:t>
            </w:r>
            <w:proofErr w:type="spellEnd"/>
            <w:r>
              <w:rPr>
                <w:sz w:val="22"/>
                <w:szCs w:val="22"/>
              </w:rPr>
              <w:t xml:space="preserve"> у </w:t>
            </w:r>
            <w:proofErr w:type="spellStart"/>
            <w:r>
              <w:rPr>
                <w:sz w:val="22"/>
                <w:szCs w:val="22"/>
              </w:rPr>
              <w:t>Источном</w:t>
            </w:r>
            <w:proofErr w:type="spellEnd"/>
            <w:r>
              <w:rPr>
                <w:sz w:val="22"/>
                <w:szCs w:val="22"/>
              </w:rPr>
              <w:t xml:space="preserve"> </w:t>
            </w:r>
            <w:proofErr w:type="spellStart"/>
            <w:r>
              <w:rPr>
                <w:sz w:val="22"/>
                <w:szCs w:val="22"/>
              </w:rPr>
              <w:t>Сарајеву</w:t>
            </w:r>
            <w:proofErr w:type="spellEnd"/>
          </w:p>
          <w:p w:rsidR="008C280D" w:rsidRDefault="008C280D" w:rsidP="008C280D">
            <w:pPr>
              <w:tabs>
                <w:tab w:val="left" w:pos="285"/>
              </w:tabs>
            </w:pPr>
            <w:r>
              <w:rPr>
                <w:sz w:val="22"/>
                <w:szCs w:val="22"/>
                <w:lang w:val="sr-Cyrl-CS"/>
              </w:rPr>
              <w:t>Педагошки</w:t>
            </w:r>
            <w:r>
              <w:rPr>
                <w:sz w:val="22"/>
                <w:szCs w:val="22"/>
              </w:rPr>
              <w:t xml:space="preserve"> </w:t>
            </w:r>
            <w:proofErr w:type="spellStart"/>
            <w:r>
              <w:rPr>
                <w:sz w:val="22"/>
                <w:szCs w:val="22"/>
              </w:rPr>
              <w:t>факултет</w:t>
            </w:r>
            <w:proofErr w:type="spellEnd"/>
          </w:p>
        </w:tc>
      </w:tr>
      <w:tr w:rsidR="008C280D" w:rsidTr="008C280D">
        <w:trPr>
          <w:trHeight w:val="1275"/>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tabs>
                <w:tab w:val="left" w:pos="285"/>
              </w:tabs>
              <w:spacing w:before="120"/>
              <w:rPr>
                <w:b/>
              </w:rPr>
            </w:pPr>
            <w:r>
              <w:rPr>
                <w:b/>
                <w:sz w:val="22"/>
                <w:szCs w:val="22"/>
                <w:lang w:val="sr-Cyrl-CS"/>
              </w:rPr>
              <w:t>2</w:t>
            </w:r>
            <w:r>
              <w:rPr>
                <w:b/>
                <w:sz w:val="22"/>
                <w:szCs w:val="22"/>
              </w:rPr>
              <w:t xml:space="preserve">. </w:t>
            </w:r>
            <w:proofErr w:type="spellStart"/>
            <w:r>
              <w:rPr>
                <w:b/>
                <w:sz w:val="22"/>
                <w:szCs w:val="22"/>
              </w:rPr>
              <w:t>Проф.др</w:t>
            </w:r>
            <w:proofErr w:type="spellEnd"/>
            <w:r>
              <w:rPr>
                <w:b/>
                <w:sz w:val="22"/>
                <w:szCs w:val="22"/>
              </w:rPr>
              <w:t xml:space="preserve"> </w:t>
            </w:r>
            <w:r w:rsidR="00F4120A">
              <w:rPr>
                <w:b/>
                <w:sz w:val="22"/>
                <w:szCs w:val="22"/>
                <w:lang w:val="sr-Cyrl-CS"/>
              </w:rPr>
              <w:t>Горан Мутабџија, ванредни</w:t>
            </w:r>
            <w:r>
              <w:rPr>
                <w:b/>
                <w:sz w:val="22"/>
                <w:szCs w:val="22"/>
                <w:lang w:val="sr-Cyrl-CS"/>
              </w:rPr>
              <w:t xml:space="preserve"> </w:t>
            </w:r>
            <w:proofErr w:type="spellStart"/>
            <w:r>
              <w:rPr>
                <w:b/>
                <w:sz w:val="22"/>
                <w:szCs w:val="22"/>
              </w:rPr>
              <w:t>професор</w:t>
            </w:r>
            <w:proofErr w:type="spellEnd"/>
            <w:r>
              <w:rPr>
                <w:b/>
                <w:sz w:val="22"/>
                <w:szCs w:val="22"/>
              </w:rPr>
              <w:t xml:space="preserve">, </w:t>
            </w:r>
            <w:proofErr w:type="spellStart"/>
            <w:r>
              <w:rPr>
                <w:b/>
                <w:sz w:val="22"/>
                <w:szCs w:val="22"/>
              </w:rPr>
              <w:t>члан</w:t>
            </w:r>
            <w:proofErr w:type="spellEnd"/>
          </w:p>
          <w:p w:rsidR="008C280D" w:rsidRPr="00E337B7" w:rsidRDefault="008C280D">
            <w:pPr>
              <w:tabs>
                <w:tab w:val="left" w:pos="285"/>
              </w:tabs>
            </w:pPr>
            <w:proofErr w:type="spellStart"/>
            <w:r>
              <w:rPr>
                <w:sz w:val="22"/>
                <w:szCs w:val="22"/>
              </w:rPr>
              <w:t>Научна</w:t>
            </w:r>
            <w:proofErr w:type="spellEnd"/>
            <w:r>
              <w:rPr>
                <w:sz w:val="22"/>
                <w:szCs w:val="22"/>
              </w:rPr>
              <w:t xml:space="preserve"> </w:t>
            </w:r>
            <w:proofErr w:type="spellStart"/>
            <w:r>
              <w:rPr>
                <w:sz w:val="22"/>
                <w:szCs w:val="22"/>
              </w:rPr>
              <w:t>област</w:t>
            </w:r>
            <w:proofErr w:type="spellEnd"/>
            <w:r>
              <w:rPr>
                <w:sz w:val="22"/>
                <w:szCs w:val="22"/>
              </w:rPr>
              <w:t xml:space="preserve">: </w:t>
            </w:r>
            <w:proofErr w:type="spellStart"/>
            <w:r w:rsidR="00E337B7">
              <w:rPr>
                <w:sz w:val="22"/>
                <w:szCs w:val="22"/>
              </w:rPr>
              <w:t>Друштвене</w:t>
            </w:r>
            <w:proofErr w:type="spellEnd"/>
            <w:r w:rsidR="00E337B7">
              <w:rPr>
                <w:sz w:val="22"/>
                <w:szCs w:val="22"/>
              </w:rPr>
              <w:t xml:space="preserve"> </w:t>
            </w:r>
            <w:proofErr w:type="spellStart"/>
            <w:r w:rsidR="00E337B7">
              <w:rPr>
                <w:sz w:val="22"/>
                <w:szCs w:val="22"/>
              </w:rPr>
              <w:t>науке</w:t>
            </w:r>
            <w:proofErr w:type="spellEnd"/>
          </w:p>
          <w:p w:rsidR="008C280D" w:rsidRPr="00E337B7" w:rsidRDefault="008C280D">
            <w:pPr>
              <w:tabs>
                <w:tab w:val="left" w:pos="285"/>
              </w:tabs>
            </w:pPr>
            <w:proofErr w:type="spellStart"/>
            <w:r>
              <w:rPr>
                <w:sz w:val="22"/>
                <w:szCs w:val="22"/>
              </w:rPr>
              <w:t>Научно</w:t>
            </w:r>
            <w:proofErr w:type="spellEnd"/>
            <w:r w:rsidR="00E337B7">
              <w:rPr>
                <w:sz w:val="22"/>
                <w:szCs w:val="22"/>
              </w:rPr>
              <w:t xml:space="preserve"> </w:t>
            </w:r>
            <w:proofErr w:type="spellStart"/>
            <w:r>
              <w:rPr>
                <w:sz w:val="22"/>
                <w:szCs w:val="22"/>
              </w:rPr>
              <w:t>поље</w:t>
            </w:r>
            <w:proofErr w:type="spellEnd"/>
            <w:r>
              <w:rPr>
                <w:sz w:val="22"/>
                <w:szCs w:val="22"/>
              </w:rPr>
              <w:t>:</w:t>
            </w:r>
            <w:r w:rsidR="00E337B7">
              <w:rPr>
                <w:sz w:val="22"/>
                <w:szCs w:val="22"/>
              </w:rPr>
              <w:t xml:space="preserve"> </w:t>
            </w:r>
            <w:proofErr w:type="spellStart"/>
            <w:r w:rsidR="00E337B7">
              <w:rPr>
                <w:sz w:val="22"/>
                <w:szCs w:val="22"/>
              </w:rPr>
              <w:t>Друштвена</w:t>
            </w:r>
            <w:proofErr w:type="spellEnd"/>
            <w:r w:rsidR="00E337B7">
              <w:rPr>
                <w:sz w:val="22"/>
                <w:szCs w:val="22"/>
              </w:rPr>
              <w:t xml:space="preserve"> и </w:t>
            </w:r>
            <w:proofErr w:type="spellStart"/>
            <w:r w:rsidR="00E337B7">
              <w:rPr>
                <w:sz w:val="22"/>
                <w:szCs w:val="22"/>
              </w:rPr>
              <w:t>економска</w:t>
            </w:r>
            <w:proofErr w:type="spellEnd"/>
            <w:r w:rsidR="00E337B7">
              <w:rPr>
                <w:sz w:val="22"/>
                <w:szCs w:val="22"/>
              </w:rPr>
              <w:t xml:space="preserve"> </w:t>
            </w:r>
            <w:proofErr w:type="spellStart"/>
            <w:r w:rsidR="00E337B7">
              <w:rPr>
                <w:sz w:val="22"/>
                <w:szCs w:val="22"/>
              </w:rPr>
              <w:t>географија</w:t>
            </w:r>
            <w:proofErr w:type="spellEnd"/>
          </w:p>
          <w:p w:rsidR="008C280D" w:rsidRPr="00E337B7" w:rsidRDefault="008C280D">
            <w:pPr>
              <w:tabs>
                <w:tab w:val="left" w:pos="285"/>
              </w:tabs>
            </w:pPr>
            <w:proofErr w:type="spellStart"/>
            <w:r>
              <w:rPr>
                <w:sz w:val="22"/>
                <w:szCs w:val="22"/>
              </w:rPr>
              <w:t>Ужа</w:t>
            </w:r>
            <w:proofErr w:type="spellEnd"/>
            <w:r w:rsidR="00E337B7">
              <w:rPr>
                <w:sz w:val="22"/>
                <w:szCs w:val="22"/>
              </w:rPr>
              <w:t xml:space="preserve"> </w:t>
            </w:r>
            <w:proofErr w:type="spellStart"/>
            <w:r>
              <w:rPr>
                <w:sz w:val="22"/>
                <w:szCs w:val="22"/>
              </w:rPr>
              <w:t>научна</w:t>
            </w:r>
            <w:proofErr w:type="spellEnd"/>
            <w:r>
              <w:rPr>
                <w:sz w:val="22"/>
                <w:szCs w:val="22"/>
              </w:rPr>
              <w:t>/</w:t>
            </w:r>
            <w:proofErr w:type="spellStart"/>
            <w:r>
              <w:rPr>
                <w:sz w:val="22"/>
                <w:szCs w:val="22"/>
              </w:rPr>
              <w:t>умјетничкаобласт</w:t>
            </w:r>
            <w:proofErr w:type="spellEnd"/>
            <w:r>
              <w:rPr>
                <w:sz w:val="22"/>
                <w:szCs w:val="22"/>
              </w:rPr>
              <w:t xml:space="preserve">: </w:t>
            </w:r>
            <w:proofErr w:type="spellStart"/>
            <w:r w:rsidR="00E337B7">
              <w:rPr>
                <w:sz w:val="22"/>
                <w:szCs w:val="22"/>
              </w:rPr>
              <w:t>Регионална</w:t>
            </w:r>
            <w:proofErr w:type="spellEnd"/>
            <w:r w:rsidR="00E337B7">
              <w:rPr>
                <w:sz w:val="22"/>
                <w:szCs w:val="22"/>
              </w:rPr>
              <w:t xml:space="preserve"> </w:t>
            </w:r>
            <w:proofErr w:type="spellStart"/>
            <w:r w:rsidR="00E337B7">
              <w:rPr>
                <w:sz w:val="22"/>
                <w:szCs w:val="22"/>
              </w:rPr>
              <w:t>географија</w:t>
            </w:r>
            <w:proofErr w:type="spellEnd"/>
          </w:p>
          <w:p w:rsidR="008C280D" w:rsidRPr="00E337B7" w:rsidRDefault="008C280D">
            <w:pPr>
              <w:tabs>
                <w:tab w:val="left" w:pos="285"/>
              </w:tabs>
            </w:pPr>
            <w:proofErr w:type="spellStart"/>
            <w:r>
              <w:rPr>
                <w:sz w:val="22"/>
                <w:szCs w:val="22"/>
              </w:rPr>
              <w:t>Датум</w:t>
            </w:r>
            <w:proofErr w:type="spellEnd"/>
            <w:r>
              <w:rPr>
                <w:sz w:val="22"/>
                <w:szCs w:val="22"/>
              </w:rPr>
              <w:t xml:space="preserve"> </w:t>
            </w:r>
            <w:proofErr w:type="spellStart"/>
            <w:r>
              <w:rPr>
                <w:sz w:val="22"/>
                <w:szCs w:val="22"/>
              </w:rPr>
              <w:t>избора</w:t>
            </w:r>
            <w:proofErr w:type="spellEnd"/>
            <w:r>
              <w:rPr>
                <w:sz w:val="22"/>
                <w:szCs w:val="22"/>
              </w:rPr>
              <w:t xml:space="preserve"> у </w:t>
            </w:r>
            <w:proofErr w:type="spellStart"/>
            <w:r>
              <w:rPr>
                <w:sz w:val="22"/>
                <w:szCs w:val="22"/>
              </w:rPr>
              <w:t>звање</w:t>
            </w:r>
            <w:proofErr w:type="spellEnd"/>
            <w:r>
              <w:rPr>
                <w:sz w:val="22"/>
                <w:szCs w:val="22"/>
              </w:rPr>
              <w:t>:</w:t>
            </w:r>
            <w:r w:rsidR="00E337B7">
              <w:rPr>
                <w:sz w:val="22"/>
                <w:szCs w:val="22"/>
              </w:rPr>
              <w:t xml:space="preserve"> 29.9.2016.</w:t>
            </w:r>
          </w:p>
          <w:p w:rsidR="008C280D" w:rsidRDefault="008C280D">
            <w:pPr>
              <w:tabs>
                <w:tab w:val="left" w:pos="285"/>
              </w:tabs>
              <w:rPr>
                <w:lang w:val="sr-Cyrl-CS"/>
              </w:rPr>
            </w:pPr>
            <w:proofErr w:type="spellStart"/>
            <w:r>
              <w:rPr>
                <w:sz w:val="22"/>
                <w:szCs w:val="22"/>
              </w:rPr>
              <w:t>Универзитет</w:t>
            </w:r>
            <w:proofErr w:type="spellEnd"/>
            <w:r>
              <w:rPr>
                <w:sz w:val="22"/>
                <w:szCs w:val="22"/>
                <w:lang w:val="sr-Cyrl-CS"/>
              </w:rPr>
              <w:t>у Источном Сарајеву</w:t>
            </w:r>
          </w:p>
          <w:p w:rsidR="008C280D" w:rsidRDefault="008C280D">
            <w:pPr>
              <w:tabs>
                <w:tab w:val="left" w:pos="285"/>
              </w:tabs>
              <w:rPr>
                <w:lang w:val="sr-Cyrl-CS"/>
              </w:rPr>
            </w:pPr>
            <w:r>
              <w:rPr>
                <w:sz w:val="22"/>
                <w:szCs w:val="22"/>
                <w:lang w:val="sr-Cyrl-CS"/>
              </w:rPr>
              <w:t>Филозофски факултет</w:t>
            </w:r>
          </w:p>
        </w:tc>
      </w:tr>
      <w:tr w:rsidR="008C280D" w:rsidTr="008C280D">
        <w:trPr>
          <w:trHeight w:val="1275"/>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tabs>
                <w:tab w:val="left" w:pos="285"/>
              </w:tabs>
              <w:spacing w:before="120"/>
              <w:rPr>
                <w:b/>
              </w:rPr>
            </w:pPr>
            <w:r>
              <w:rPr>
                <w:b/>
                <w:sz w:val="22"/>
                <w:szCs w:val="22"/>
                <w:lang w:val="sr-Cyrl-CS"/>
              </w:rPr>
              <w:t>3</w:t>
            </w:r>
            <w:r>
              <w:rPr>
                <w:b/>
                <w:sz w:val="22"/>
                <w:szCs w:val="22"/>
              </w:rPr>
              <w:t xml:space="preserve">. </w:t>
            </w:r>
            <w:proofErr w:type="spellStart"/>
            <w:r>
              <w:rPr>
                <w:b/>
                <w:sz w:val="22"/>
                <w:szCs w:val="22"/>
              </w:rPr>
              <w:t>Проф.др</w:t>
            </w:r>
            <w:proofErr w:type="spellEnd"/>
            <w:r>
              <w:rPr>
                <w:b/>
                <w:sz w:val="22"/>
                <w:szCs w:val="22"/>
              </w:rPr>
              <w:t xml:space="preserve"> </w:t>
            </w:r>
            <w:r>
              <w:rPr>
                <w:b/>
                <w:sz w:val="22"/>
                <w:szCs w:val="22"/>
                <w:lang w:val="sr-Cyrl-CS"/>
              </w:rPr>
              <w:t>Анђелија Ивков Џигурски</w:t>
            </w:r>
            <w:r>
              <w:rPr>
                <w:b/>
                <w:sz w:val="22"/>
                <w:szCs w:val="22"/>
              </w:rPr>
              <w:t xml:space="preserve">, </w:t>
            </w:r>
            <w:r>
              <w:rPr>
                <w:b/>
                <w:sz w:val="22"/>
                <w:szCs w:val="22"/>
                <w:lang w:val="sr-Cyrl-CS"/>
              </w:rPr>
              <w:t>редовни</w:t>
            </w:r>
            <w:r>
              <w:rPr>
                <w:b/>
                <w:sz w:val="22"/>
                <w:szCs w:val="22"/>
              </w:rPr>
              <w:t xml:space="preserve"> </w:t>
            </w:r>
            <w:proofErr w:type="spellStart"/>
            <w:r>
              <w:rPr>
                <w:b/>
                <w:sz w:val="22"/>
                <w:szCs w:val="22"/>
              </w:rPr>
              <w:t>професор</w:t>
            </w:r>
            <w:proofErr w:type="spellEnd"/>
            <w:r>
              <w:rPr>
                <w:b/>
                <w:sz w:val="22"/>
                <w:szCs w:val="22"/>
              </w:rPr>
              <w:t xml:space="preserve">, </w:t>
            </w:r>
            <w:proofErr w:type="spellStart"/>
            <w:r>
              <w:rPr>
                <w:b/>
                <w:sz w:val="22"/>
                <w:szCs w:val="22"/>
              </w:rPr>
              <w:t>члан</w:t>
            </w:r>
            <w:proofErr w:type="spellEnd"/>
          </w:p>
          <w:p w:rsidR="008C280D" w:rsidRPr="001D5E1B" w:rsidRDefault="008C280D">
            <w:pPr>
              <w:tabs>
                <w:tab w:val="left" w:pos="285"/>
              </w:tabs>
            </w:pPr>
            <w:proofErr w:type="spellStart"/>
            <w:r>
              <w:rPr>
                <w:sz w:val="22"/>
                <w:szCs w:val="22"/>
              </w:rPr>
              <w:t>Научна</w:t>
            </w:r>
            <w:proofErr w:type="spellEnd"/>
            <w:r>
              <w:rPr>
                <w:sz w:val="22"/>
                <w:szCs w:val="22"/>
              </w:rPr>
              <w:t xml:space="preserve"> </w:t>
            </w:r>
            <w:proofErr w:type="spellStart"/>
            <w:r>
              <w:rPr>
                <w:sz w:val="22"/>
                <w:szCs w:val="22"/>
              </w:rPr>
              <w:t>област</w:t>
            </w:r>
            <w:proofErr w:type="spellEnd"/>
            <w:r>
              <w:rPr>
                <w:sz w:val="22"/>
                <w:szCs w:val="22"/>
              </w:rPr>
              <w:t>:</w:t>
            </w:r>
            <w:r w:rsidR="001D5E1B">
              <w:rPr>
                <w:sz w:val="22"/>
                <w:szCs w:val="22"/>
              </w:rPr>
              <w:t xml:space="preserve"> </w:t>
            </w:r>
            <w:proofErr w:type="spellStart"/>
            <w:r w:rsidR="001D5E1B">
              <w:rPr>
                <w:sz w:val="22"/>
                <w:szCs w:val="22"/>
              </w:rPr>
              <w:t>Друштвене</w:t>
            </w:r>
            <w:proofErr w:type="spellEnd"/>
            <w:r w:rsidR="001D5E1B">
              <w:rPr>
                <w:sz w:val="22"/>
                <w:szCs w:val="22"/>
              </w:rPr>
              <w:t xml:space="preserve"> </w:t>
            </w:r>
            <w:proofErr w:type="spellStart"/>
            <w:r w:rsidR="001D5E1B">
              <w:rPr>
                <w:sz w:val="22"/>
                <w:szCs w:val="22"/>
              </w:rPr>
              <w:t>науке</w:t>
            </w:r>
            <w:proofErr w:type="spellEnd"/>
          </w:p>
          <w:p w:rsidR="008C280D" w:rsidRPr="001D5E1B" w:rsidRDefault="008C280D">
            <w:pPr>
              <w:tabs>
                <w:tab w:val="left" w:pos="285"/>
              </w:tabs>
            </w:pPr>
            <w:proofErr w:type="spellStart"/>
            <w:r>
              <w:rPr>
                <w:sz w:val="22"/>
                <w:szCs w:val="22"/>
              </w:rPr>
              <w:t>Научно</w:t>
            </w:r>
            <w:proofErr w:type="spellEnd"/>
            <w:r w:rsidR="001D5E1B">
              <w:rPr>
                <w:sz w:val="22"/>
                <w:szCs w:val="22"/>
              </w:rPr>
              <w:t xml:space="preserve"> </w:t>
            </w:r>
            <w:proofErr w:type="spellStart"/>
            <w:r>
              <w:rPr>
                <w:sz w:val="22"/>
                <w:szCs w:val="22"/>
              </w:rPr>
              <w:t>поље</w:t>
            </w:r>
            <w:proofErr w:type="spellEnd"/>
            <w:r>
              <w:rPr>
                <w:sz w:val="22"/>
                <w:szCs w:val="22"/>
              </w:rPr>
              <w:t>:</w:t>
            </w:r>
            <w:r w:rsidR="001D5E1B">
              <w:rPr>
                <w:sz w:val="22"/>
                <w:szCs w:val="22"/>
              </w:rPr>
              <w:t xml:space="preserve"> </w:t>
            </w:r>
            <w:proofErr w:type="spellStart"/>
            <w:r w:rsidR="001D5E1B">
              <w:rPr>
                <w:sz w:val="22"/>
                <w:szCs w:val="22"/>
              </w:rPr>
              <w:t>Друштвена</w:t>
            </w:r>
            <w:proofErr w:type="spellEnd"/>
            <w:r w:rsidR="001D5E1B">
              <w:rPr>
                <w:sz w:val="22"/>
                <w:szCs w:val="22"/>
              </w:rPr>
              <w:t xml:space="preserve"> и </w:t>
            </w:r>
            <w:proofErr w:type="spellStart"/>
            <w:r w:rsidR="001D5E1B">
              <w:rPr>
                <w:sz w:val="22"/>
                <w:szCs w:val="22"/>
              </w:rPr>
              <w:t>економска</w:t>
            </w:r>
            <w:proofErr w:type="spellEnd"/>
            <w:r w:rsidR="001D5E1B">
              <w:rPr>
                <w:sz w:val="22"/>
                <w:szCs w:val="22"/>
              </w:rPr>
              <w:t xml:space="preserve"> </w:t>
            </w:r>
            <w:proofErr w:type="spellStart"/>
            <w:r w:rsidR="001D5E1B">
              <w:rPr>
                <w:sz w:val="22"/>
                <w:szCs w:val="22"/>
              </w:rPr>
              <w:t>географија</w:t>
            </w:r>
            <w:proofErr w:type="spellEnd"/>
          </w:p>
          <w:p w:rsidR="008C280D" w:rsidRPr="001D5E1B" w:rsidRDefault="008C280D">
            <w:pPr>
              <w:tabs>
                <w:tab w:val="left" w:pos="285"/>
              </w:tabs>
            </w:pPr>
            <w:proofErr w:type="spellStart"/>
            <w:r>
              <w:rPr>
                <w:sz w:val="22"/>
                <w:szCs w:val="22"/>
              </w:rPr>
              <w:t>Ужа</w:t>
            </w:r>
            <w:proofErr w:type="spellEnd"/>
            <w:r w:rsidR="001D5E1B">
              <w:rPr>
                <w:sz w:val="22"/>
                <w:szCs w:val="22"/>
              </w:rPr>
              <w:t xml:space="preserve"> </w:t>
            </w:r>
            <w:proofErr w:type="spellStart"/>
            <w:r>
              <w:rPr>
                <w:sz w:val="22"/>
                <w:szCs w:val="22"/>
              </w:rPr>
              <w:t>научна</w:t>
            </w:r>
            <w:proofErr w:type="spellEnd"/>
            <w:r>
              <w:rPr>
                <w:sz w:val="22"/>
                <w:szCs w:val="22"/>
              </w:rPr>
              <w:t>/</w:t>
            </w:r>
            <w:proofErr w:type="spellStart"/>
            <w:r>
              <w:rPr>
                <w:sz w:val="22"/>
                <w:szCs w:val="22"/>
              </w:rPr>
              <w:t>умјетничка</w:t>
            </w:r>
            <w:proofErr w:type="spellEnd"/>
            <w:r w:rsidR="001D5E1B">
              <w:rPr>
                <w:sz w:val="22"/>
                <w:szCs w:val="22"/>
              </w:rPr>
              <w:t xml:space="preserve"> </w:t>
            </w:r>
            <w:proofErr w:type="spellStart"/>
            <w:r>
              <w:rPr>
                <w:sz w:val="22"/>
                <w:szCs w:val="22"/>
              </w:rPr>
              <w:t>област</w:t>
            </w:r>
            <w:proofErr w:type="spellEnd"/>
            <w:r>
              <w:rPr>
                <w:sz w:val="22"/>
                <w:szCs w:val="22"/>
              </w:rPr>
              <w:t xml:space="preserve">: </w:t>
            </w:r>
            <w:proofErr w:type="spellStart"/>
            <w:r w:rsidR="001D5E1B">
              <w:rPr>
                <w:sz w:val="22"/>
                <w:szCs w:val="22"/>
              </w:rPr>
              <w:t>Друштвена</w:t>
            </w:r>
            <w:proofErr w:type="spellEnd"/>
            <w:r w:rsidR="001D5E1B">
              <w:rPr>
                <w:sz w:val="22"/>
                <w:szCs w:val="22"/>
              </w:rPr>
              <w:t xml:space="preserve"> </w:t>
            </w:r>
            <w:proofErr w:type="spellStart"/>
            <w:r w:rsidR="001D5E1B">
              <w:rPr>
                <w:sz w:val="22"/>
                <w:szCs w:val="22"/>
              </w:rPr>
              <w:t>географија</w:t>
            </w:r>
            <w:proofErr w:type="spellEnd"/>
          </w:p>
          <w:p w:rsidR="008C280D" w:rsidRPr="001D5E1B" w:rsidRDefault="008C280D">
            <w:pPr>
              <w:tabs>
                <w:tab w:val="left" w:pos="285"/>
              </w:tabs>
            </w:pPr>
            <w:proofErr w:type="spellStart"/>
            <w:r>
              <w:rPr>
                <w:sz w:val="22"/>
                <w:szCs w:val="22"/>
              </w:rPr>
              <w:t>Датум</w:t>
            </w:r>
            <w:proofErr w:type="spellEnd"/>
            <w:r>
              <w:rPr>
                <w:sz w:val="22"/>
                <w:szCs w:val="22"/>
              </w:rPr>
              <w:t xml:space="preserve"> </w:t>
            </w:r>
            <w:proofErr w:type="spellStart"/>
            <w:r>
              <w:rPr>
                <w:sz w:val="22"/>
                <w:szCs w:val="22"/>
              </w:rPr>
              <w:t>избора</w:t>
            </w:r>
            <w:proofErr w:type="spellEnd"/>
            <w:r>
              <w:rPr>
                <w:sz w:val="22"/>
                <w:szCs w:val="22"/>
              </w:rPr>
              <w:t xml:space="preserve"> у </w:t>
            </w:r>
            <w:proofErr w:type="spellStart"/>
            <w:r>
              <w:rPr>
                <w:sz w:val="22"/>
                <w:szCs w:val="22"/>
              </w:rPr>
              <w:t>звањ</w:t>
            </w:r>
            <w:r w:rsidR="001D5E1B">
              <w:rPr>
                <w:sz w:val="22"/>
                <w:szCs w:val="22"/>
              </w:rPr>
              <w:t>е</w:t>
            </w:r>
            <w:proofErr w:type="spellEnd"/>
            <w:r w:rsidR="001D5E1B">
              <w:rPr>
                <w:sz w:val="22"/>
                <w:szCs w:val="22"/>
              </w:rPr>
              <w:t>: 1.5.2015.године</w:t>
            </w:r>
          </w:p>
          <w:p w:rsidR="008C280D" w:rsidRDefault="008C280D" w:rsidP="00A803FD">
            <w:pPr>
              <w:tabs>
                <w:tab w:val="left" w:pos="285"/>
              </w:tabs>
              <w:rPr>
                <w:lang w:val="sr-Cyrl-CS"/>
              </w:rPr>
            </w:pPr>
            <w:proofErr w:type="spellStart"/>
            <w:r>
              <w:rPr>
                <w:sz w:val="22"/>
                <w:szCs w:val="22"/>
              </w:rPr>
              <w:t>Универзитет</w:t>
            </w:r>
            <w:proofErr w:type="spellEnd"/>
            <w:r>
              <w:rPr>
                <w:sz w:val="22"/>
                <w:szCs w:val="22"/>
              </w:rPr>
              <w:t xml:space="preserve"> у </w:t>
            </w:r>
            <w:r>
              <w:rPr>
                <w:sz w:val="22"/>
                <w:szCs w:val="22"/>
                <w:lang w:val="sr-Cyrl-CS"/>
              </w:rPr>
              <w:t>Новом Саду</w:t>
            </w:r>
            <w:r w:rsidR="00A803FD">
              <w:rPr>
                <w:sz w:val="22"/>
                <w:szCs w:val="22"/>
                <w:lang w:val="sr-Cyrl-CS"/>
              </w:rPr>
              <w:t>;</w:t>
            </w:r>
            <w:r>
              <w:rPr>
                <w:sz w:val="22"/>
                <w:szCs w:val="22"/>
                <w:lang w:val="sr-Cyrl-CS"/>
              </w:rPr>
              <w:t xml:space="preserve"> П</w:t>
            </w:r>
            <w:r w:rsidR="00960CBC">
              <w:rPr>
                <w:sz w:val="22"/>
                <w:szCs w:val="22"/>
                <w:lang w:val="sr-Cyrl-CS"/>
              </w:rPr>
              <w:t>риродно-</w:t>
            </w:r>
            <w:r w:rsidR="00A803FD">
              <w:rPr>
                <w:sz w:val="22"/>
                <w:szCs w:val="22"/>
                <w:lang w:val="sr-Cyrl-CS"/>
              </w:rPr>
              <w:t>математички факултет</w:t>
            </w:r>
          </w:p>
        </w:tc>
      </w:tr>
    </w:tbl>
    <w:p w:rsidR="008C280D" w:rsidRDefault="008C280D" w:rsidP="008C280D">
      <w:pPr>
        <w:spacing w:before="360" w:after="120"/>
        <w:rPr>
          <w:lang w:val="sr-Cyrl-BA"/>
        </w:rPr>
      </w:pPr>
      <w:r>
        <w:rPr>
          <w:lang w:val="sr-Cyrl-BA"/>
        </w:rPr>
        <w:lastRenderedPageBreak/>
        <w:t>На претходно наведени конкурс пријавио се један кандидат:</w:t>
      </w:r>
    </w:p>
    <w:p w:rsidR="008C280D" w:rsidRPr="001D5E1B" w:rsidRDefault="008C280D" w:rsidP="008C280D">
      <w:pPr>
        <w:numPr>
          <w:ilvl w:val="0"/>
          <w:numId w:val="1"/>
        </w:numPr>
        <w:rPr>
          <w:b/>
          <w:lang w:val="sr-Cyrl-BA"/>
        </w:rPr>
      </w:pPr>
      <w:r>
        <w:rPr>
          <w:lang w:val="sr-Cyrl-BA"/>
        </w:rPr>
        <w:t xml:space="preserve"> </w:t>
      </w:r>
      <w:r w:rsidRPr="001D5E1B">
        <w:rPr>
          <w:b/>
          <w:lang w:val="sr-Cyrl-BA"/>
        </w:rPr>
        <w:t xml:space="preserve">др </w:t>
      </w:r>
      <w:r w:rsidR="00A803FD" w:rsidRPr="001D5E1B">
        <w:rPr>
          <w:b/>
          <w:lang w:val="sr-Cyrl-BA"/>
        </w:rPr>
        <w:t>Александар Б. Ђурић</w:t>
      </w:r>
    </w:p>
    <w:p w:rsidR="008C280D" w:rsidRDefault="008C280D" w:rsidP="008C280D">
      <w:pPr>
        <w:rPr>
          <w:sz w:val="22"/>
          <w:szCs w:val="22"/>
        </w:rPr>
      </w:pPr>
    </w:p>
    <w:p w:rsidR="008C280D" w:rsidRPr="0042163F" w:rsidRDefault="008C280D" w:rsidP="008C280D">
      <w:pPr>
        <w:spacing w:after="600"/>
        <w:ind w:firstLine="720"/>
        <w:jc w:val="both"/>
        <w:rPr>
          <w:lang w:val="sr-Cyrl-CS"/>
        </w:rPr>
      </w:pPr>
      <w:r>
        <w:rPr>
          <w:lang w:val="sr-Cyrl-BA"/>
        </w:rPr>
        <w:t xml:space="preserve">На основу прегледа конкурсне документације, а </w:t>
      </w:r>
      <w:r>
        <w:rPr>
          <w:lang w:val="ru-RU"/>
        </w:rPr>
        <w:t>поштујући прописане чланове</w:t>
      </w:r>
      <w:r>
        <w:rPr>
          <w:rStyle w:val="FootnoteReference"/>
        </w:rPr>
        <w:footnoteReference w:id="2"/>
      </w:r>
      <w:r>
        <w:rPr>
          <w:lang w:val="ru-RU"/>
        </w:rPr>
        <w:t xml:space="preserve"> 77., 78. и 87. Закона о високом образовању („Службени гласник Републике Српске“ бр. 73/10, 104/11, 84/12, 108/13, 44/15, 90/16), чланове 148. и 149. </w:t>
      </w:r>
      <w:proofErr w:type="spellStart"/>
      <w:r>
        <w:t>СтатутаУниверзитета</w:t>
      </w:r>
      <w:proofErr w:type="spellEnd"/>
      <w:r>
        <w:t xml:space="preserve"> у </w:t>
      </w:r>
      <w:proofErr w:type="spellStart"/>
      <w:r>
        <w:t>ИсточномСарајеву</w:t>
      </w:r>
      <w:proofErr w:type="spellEnd"/>
      <w:r>
        <w:t xml:space="preserve"> и </w:t>
      </w:r>
      <w:proofErr w:type="gramStart"/>
      <w:r>
        <w:t>чланове5.,</w:t>
      </w:r>
      <w:proofErr w:type="gramEnd"/>
      <w:r>
        <w:t xml:space="preserve"> 6., 37., 38. </w:t>
      </w:r>
      <w:proofErr w:type="gramStart"/>
      <w:r>
        <w:t>и</w:t>
      </w:r>
      <w:proofErr w:type="gramEnd"/>
      <w:r>
        <w:t xml:space="preserve"> 39</w:t>
      </w:r>
      <w:r>
        <w:rPr>
          <w:rStyle w:val="FootnoteReference"/>
        </w:rPr>
        <w:footnoteReference w:id="3"/>
      </w:r>
      <w:r>
        <w:t xml:space="preserve">. </w:t>
      </w:r>
      <w:proofErr w:type="spellStart"/>
      <w:r>
        <w:t>Правилника</w:t>
      </w:r>
      <w:proofErr w:type="spellEnd"/>
      <w:r>
        <w:t xml:space="preserve"> о </w:t>
      </w:r>
      <w:proofErr w:type="spellStart"/>
      <w:r>
        <w:t>поступку</w:t>
      </w:r>
      <w:proofErr w:type="spellEnd"/>
      <w:r>
        <w:t xml:space="preserve"> и </w:t>
      </w:r>
      <w:proofErr w:type="spellStart"/>
      <w:r>
        <w:t>условима</w:t>
      </w:r>
      <w:proofErr w:type="spellEnd"/>
      <w:r w:rsidR="0042163F">
        <w:rPr>
          <w:lang w:val="sr-Cyrl-CS"/>
        </w:rPr>
        <w:t xml:space="preserve"> </w:t>
      </w:r>
      <w:proofErr w:type="spellStart"/>
      <w:r>
        <w:t>избора</w:t>
      </w:r>
      <w:proofErr w:type="spellEnd"/>
      <w:r w:rsidR="0042163F">
        <w:rPr>
          <w:lang w:val="sr-Cyrl-CS"/>
        </w:rPr>
        <w:t xml:space="preserve"> </w:t>
      </w:r>
      <w:proofErr w:type="spellStart"/>
      <w:r>
        <w:t>академског</w:t>
      </w:r>
      <w:proofErr w:type="spellEnd"/>
      <w:r w:rsidR="0042163F">
        <w:rPr>
          <w:lang w:val="sr-Cyrl-CS"/>
        </w:rPr>
        <w:t xml:space="preserve"> </w:t>
      </w:r>
      <w:proofErr w:type="spellStart"/>
      <w:r>
        <w:t>особљаУниверзитета</w:t>
      </w:r>
      <w:proofErr w:type="spellEnd"/>
      <w:r>
        <w:t xml:space="preserve"> у </w:t>
      </w:r>
      <w:proofErr w:type="spellStart"/>
      <w:r>
        <w:t>ИсточномСарајеву</w:t>
      </w:r>
      <w:proofErr w:type="spellEnd"/>
      <w:r>
        <w:t xml:space="preserve">, </w:t>
      </w:r>
      <w:proofErr w:type="spellStart"/>
      <w:r>
        <w:t>Комисијаза</w:t>
      </w:r>
      <w:proofErr w:type="spellEnd"/>
      <w:r>
        <w:t xml:space="preserve"> </w:t>
      </w:r>
      <w:proofErr w:type="spellStart"/>
      <w:r>
        <w:t>писање</w:t>
      </w:r>
      <w:proofErr w:type="spellEnd"/>
      <w:r>
        <w:t xml:space="preserve"> </w:t>
      </w:r>
      <w:proofErr w:type="spellStart"/>
      <w:r>
        <w:t>извјештаја</w:t>
      </w:r>
      <w:proofErr w:type="spellEnd"/>
      <w:r>
        <w:t xml:space="preserve"> о </w:t>
      </w:r>
      <w:proofErr w:type="spellStart"/>
      <w:r>
        <w:t>пријављеним</w:t>
      </w:r>
      <w:proofErr w:type="spellEnd"/>
      <w:r>
        <w:t xml:space="preserve"> </w:t>
      </w:r>
      <w:proofErr w:type="spellStart"/>
      <w:r>
        <w:t>кандидатима</w:t>
      </w:r>
      <w:proofErr w:type="spellEnd"/>
      <w:r>
        <w:t xml:space="preserve"> </w:t>
      </w:r>
      <w:proofErr w:type="spellStart"/>
      <w:r>
        <w:t>за</w:t>
      </w:r>
      <w:proofErr w:type="spellEnd"/>
      <w:r>
        <w:t xml:space="preserve"> </w:t>
      </w:r>
      <w:proofErr w:type="spellStart"/>
      <w:r>
        <w:t>избор</w:t>
      </w:r>
      <w:proofErr w:type="spellEnd"/>
      <w:r>
        <w:t xml:space="preserve"> у </w:t>
      </w:r>
      <w:proofErr w:type="spellStart"/>
      <w:r>
        <w:t>звањ</w:t>
      </w:r>
      <w:proofErr w:type="spellEnd"/>
      <w:r>
        <w:rPr>
          <w:lang w:val="sr-Cyrl-CS"/>
        </w:rPr>
        <w:t>е</w:t>
      </w:r>
      <w:r>
        <w:t xml:space="preserve">, </w:t>
      </w:r>
      <w:proofErr w:type="spellStart"/>
      <w:r>
        <w:t>Наставно-научном</w:t>
      </w:r>
      <w:proofErr w:type="spellEnd"/>
      <w:r w:rsidR="0042163F">
        <w:rPr>
          <w:lang w:val="sr-Cyrl-CS"/>
        </w:rPr>
        <w:t xml:space="preserve"> </w:t>
      </w:r>
      <w:proofErr w:type="spellStart"/>
      <w:r>
        <w:t>вијећу</w:t>
      </w:r>
      <w:proofErr w:type="spellEnd"/>
      <w:r w:rsidR="0042163F">
        <w:rPr>
          <w:lang w:val="sr-Cyrl-CS"/>
        </w:rPr>
        <w:t xml:space="preserve"> Педагошког </w:t>
      </w:r>
      <w:proofErr w:type="spellStart"/>
      <w:r>
        <w:t>факултета</w:t>
      </w:r>
      <w:proofErr w:type="spellEnd"/>
      <w:r>
        <w:rPr>
          <w:lang w:val="sr-Cyrl-CS"/>
        </w:rPr>
        <w:t xml:space="preserve">Универзитета у Источном Сарајеву </w:t>
      </w:r>
      <w:r>
        <w:t xml:space="preserve">и </w:t>
      </w:r>
      <w:proofErr w:type="spellStart"/>
      <w:r>
        <w:t>СенатуУниверзитета</w:t>
      </w:r>
      <w:proofErr w:type="spellEnd"/>
      <w:r>
        <w:t xml:space="preserve"> у </w:t>
      </w:r>
      <w:proofErr w:type="spellStart"/>
      <w:r>
        <w:t>Источном</w:t>
      </w:r>
      <w:proofErr w:type="spellEnd"/>
      <w:r w:rsidR="0042163F">
        <w:rPr>
          <w:lang w:val="sr-Cyrl-CS"/>
        </w:rPr>
        <w:t xml:space="preserve"> </w:t>
      </w:r>
      <w:proofErr w:type="spellStart"/>
      <w:r>
        <w:t>Сарајеву</w:t>
      </w:r>
      <w:proofErr w:type="spellEnd"/>
      <w:r w:rsidR="0042163F">
        <w:rPr>
          <w:lang w:val="sr-Cyrl-CS"/>
        </w:rPr>
        <w:t xml:space="preserve"> </w:t>
      </w:r>
      <w:proofErr w:type="spellStart"/>
      <w:r>
        <w:t>подноси</w:t>
      </w:r>
      <w:proofErr w:type="spellEnd"/>
      <w:r w:rsidR="0042163F">
        <w:rPr>
          <w:lang w:val="sr-Cyrl-CS"/>
        </w:rPr>
        <w:t xml:space="preserve"> </w:t>
      </w:r>
      <w:r w:rsidR="0042163F">
        <w:t>с</w:t>
      </w:r>
      <w:r w:rsidR="0042163F">
        <w:rPr>
          <w:lang w:val="sr-Cyrl-CS"/>
        </w:rPr>
        <w:t>љ</w:t>
      </w:r>
      <w:proofErr w:type="spellStart"/>
      <w:r w:rsidR="0042163F">
        <w:t>едећи</w:t>
      </w:r>
      <w:proofErr w:type="spellEnd"/>
    </w:p>
    <w:p w:rsidR="008C280D" w:rsidRDefault="008C280D" w:rsidP="008C280D">
      <w:pPr>
        <w:spacing w:after="120"/>
        <w:jc w:val="center"/>
        <w:rPr>
          <w:b/>
          <w:spacing w:val="80"/>
          <w:sz w:val="32"/>
          <w:szCs w:val="32"/>
        </w:rPr>
      </w:pPr>
      <w:r>
        <w:rPr>
          <w:b/>
          <w:spacing w:val="80"/>
          <w:sz w:val="32"/>
          <w:szCs w:val="32"/>
        </w:rPr>
        <w:t>ИЗВЈЕШТАЈ</w:t>
      </w:r>
    </w:p>
    <w:p w:rsidR="008C280D" w:rsidRDefault="008C280D" w:rsidP="008C280D">
      <w:pPr>
        <w:spacing w:after="600"/>
        <w:jc w:val="center"/>
        <w:rPr>
          <w:b/>
        </w:rPr>
      </w:pPr>
      <w:r>
        <w:rPr>
          <w:b/>
        </w:rPr>
        <w:t>КОМИСИЈЕ О ПРИЈАВЉЕНИМ КАНДИДАТИМА ЗА ИЗБОР У ЗВАЊЕ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8"/>
      </w:tblGrid>
      <w:tr w:rsidR="008C280D" w:rsidTr="008C280D">
        <w:trPr>
          <w:jc w:val="center"/>
        </w:trPr>
        <w:tc>
          <w:tcPr>
            <w:tcW w:w="9198" w:type="dxa"/>
            <w:tcBorders>
              <w:top w:val="single" w:sz="4" w:space="0" w:color="auto"/>
              <w:left w:val="single" w:sz="4" w:space="0" w:color="auto"/>
              <w:bottom w:val="single" w:sz="4" w:space="0" w:color="auto"/>
              <w:right w:val="single" w:sz="4" w:space="0" w:color="auto"/>
            </w:tcBorders>
            <w:shd w:val="clear" w:color="auto" w:fill="D9D9D9"/>
            <w:hideMark/>
          </w:tcPr>
          <w:p w:rsidR="008C280D" w:rsidRDefault="008C280D">
            <w:pPr>
              <w:rPr>
                <w:b/>
              </w:rPr>
            </w:pPr>
            <w:r>
              <w:rPr>
                <w:b/>
              </w:rPr>
              <w:t>I   ПOДАЦИ О КОНКУРСУ</w:t>
            </w:r>
          </w:p>
        </w:tc>
      </w:tr>
      <w:tr w:rsidR="008C280D" w:rsidTr="008C280D">
        <w:trPr>
          <w:jc w:val="center"/>
        </w:trPr>
        <w:tc>
          <w:tcPr>
            <w:tcW w:w="9198"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Одлука</w:t>
            </w:r>
            <w:proofErr w:type="spellEnd"/>
            <w:r>
              <w:rPr>
                <w:b/>
              </w:rPr>
              <w:t xml:space="preserve"> о </w:t>
            </w:r>
            <w:proofErr w:type="spellStart"/>
            <w:r>
              <w:rPr>
                <w:b/>
              </w:rPr>
              <w:t>расписивању</w:t>
            </w:r>
            <w:proofErr w:type="spellEnd"/>
            <w:r w:rsidR="001D5E1B">
              <w:rPr>
                <w:b/>
              </w:rPr>
              <w:t xml:space="preserve"> </w:t>
            </w:r>
            <w:proofErr w:type="spellStart"/>
            <w:r>
              <w:rPr>
                <w:b/>
              </w:rPr>
              <w:t>конкурса</w:t>
            </w:r>
            <w:proofErr w:type="spellEnd"/>
            <w:r>
              <w:rPr>
                <w:b/>
              </w:rPr>
              <w:t xml:space="preserve">, </w:t>
            </w:r>
            <w:proofErr w:type="spellStart"/>
            <w:r>
              <w:rPr>
                <w:b/>
              </w:rPr>
              <w:t>орган</w:t>
            </w:r>
            <w:proofErr w:type="spellEnd"/>
            <w:r>
              <w:rPr>
                <w:b/>
              </w:rPr>
              <w:t xml:space="preserve"> и </w:t>
            </w:r>
            <w:proofErr w:type="spellStart"/>
            <w:r>
              <w:rPr>
                <w:b/>
              </w:rPr>
              <w:t>датум</w:t>
            </w:r>
            <w:proofErr w:type="spellEnd"/>
            <w:r w:rsidR="0042163F">
              <w:rPr>
                <w:b/>
                <w:lang w:val="sr-Cyrl-CS"/>
              </w:rPr>
              <w:t xml:space="preserve"> </w:t>
            </w:r>
            <w:proofErr w:type="spellStart"/>
            <w:r>
              <w:rPr>
                <w:b/>
              </w:rPr>
              <w:t>доношења</w:t>
            </w:r>
            <w:proofErr w:type="spellEnd"/>
            <w:r w:rsidR="001D5E1B">
              <w:rPr>
                <w:b/>
              </w:rPr>
              <w:t xml:space="preserve"> </w:t>
            </w:r>
            <w:proofErr w:type="spellStart"/>
            <w:r>
              <w:rPr>
                <w:b/>
              </w:rPr>
              <w:t>одлуке</w:t>
            </w:r>
            <w:proofErr w:type="spellEnd"/>
          </w:p>
        </w:tc>
      </w:tr>
      <w:tr w:rsidR="008C280D" w:rsidTr="008C280D">
        <w:trPr>
          <w:jc w:val="center"/>
        </w:trPr>
        <w:tc>
          <w:tcPr>
            <w:tcW w:w="9198" w:type="dxa"/>
            <w:tcBorders>
              <w:top w:val="single" w:sz="4" w:space="0" w:color="auto"/>
              <w:left w:val="single" w:sz="4" w:space="0" w:color="auto"/>
              <w:bottom w:val="single" w:sz="4" w:space="0" w:color="auto"/>
              <w:right w:val="single" w:sz="4" w:space="0" w:color="auto"/>
            </w:tcBorders>
            <w:hideMark/>
          </w:tcPr>
          <w:p w:rsidR="008C280D" w:rsidRDefault="008C280D">
            <w:pPr>
              <w:rPr>
                <w:b/>
                <w:lang w:val="sr-Cyrl-CS"/>
              </w:rPr>
            </w:pPr>
            <w:proofErr w:type="spellStart"/>
            <w:r>
              <w:t>Одлука</w:t>
            </w:r>
            <w:proofErr w:type="spellEnd"/>
            <w:r>
              <w:t xml:space="preserve"> </w:t>
            </w:r>
            <w:r>
              <w:rPr>
                <w:lang w:val="hr-HR"/>
              </w:rPr>
              <w:t>Сената</w:t>
            </w:r>
            <w:r>
              <w:rPr>
                <w:lang w:val="sr-Cyrl-CS"/>
              </w:rPr>
              <w:t xml:space="preserve"> број: </w:t>
            </w:r>
            <w:r w:rsidR="00554352">
              <w:t>_________</w:t>
            </w:r>
            <w:r w:rsidR="0042163F">
              <w:rPr>
                <w:lang w:val="sr-Cyrl-CS"/>
              </w:rPr>
              <w:t xml:space="preserve"> </w:t>
            </w:r>
            <w:r>
              <w:rPr>
                <w:lang w:val="sr-Cyrl-CS"/>
              </w:rPr>
              <w:t xml:space="preserve">од </w:t>
            </w:r>
            <w:r w:rsidR="00554352">
              <w:rPr>
                <w:lang w:val="sr-Latn-BA"/>
              </w:rPr>
              <w:t>22.4</w:t>
            </w:r>
            <w:r>
              <w:t xml:space="preserve">.2018. </w:t>
            </w:r>
            <w:r>
              <w:rPr>
                <w:lang w:val="sr-Cyrl-CS"/>
              </w:rPr>
              <w:t>године Универзитет у Источном Сарајеву</w:t>
            </w:r>
          </w:p>
        </w:tc>
      </w:tr>
      <w:tr w:rsidR="008C280D" w:rsidTr="008C280D">
        <w:trPr>
          <w:jc w:val="center"/>
        </w:trPr>
        <w:tc>
          <w:tcPr>
            <w:tcW w:w="9198"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Дневни</w:t>
            </w:r>
            <w:proofErr w:type="spellEnd"/>
            <w:r w:rsidR="001D5E1B">
              <w:rPr>
                <w:b/>
              </w:rPr>
              <w:t xml:space="preserve"> </w:t>
            </w:r>
            <w:proofErr w:type="spellStart"/>
            <w:r>
              <w:rPr>
                <w:b/>
              </w:rPr>
              <w:t>лист</w:t>
            </w:r>
            <w:proofErr w:type="spellEnd"/>
            <w:r>
              <w:rPr>
                <w:b/>
              </w:rPr>
              <w:t xml:space="preserve">, </w:t>
            </w:r>
            <w:proofErr w:type="spellStart"/>
            <w:r>
              <w:rPr>
                <w:b/>
              </w:rPr>
              <w:t>датум</w:t>
            </w:r>
            <w:proofErr w:type="spellEnd"/>
            <w:r w:rsidR="0042163F">
              <w:rPr>
                <w:b/>
                <w:lang w:val="sr-Cyrl-CS"/>
              </w:rPr>
              <w:t xml:space="preserve"> </w:t>
            </w:r>
            <w:proofErr w:type="spellStart"/>
            <w:r>
              <w:rPr>
                <w:b/>
              </w:rPr>
              <w:t>објаве</w:t>
            </w:r>
            <w:proofErr w:type="spellEnd"/>
            <w:r w:rsidR="0042163F">
              <w:rPr>
                <w:b/>
                <w:lang w:val="sr-Cyrl-CS"/>
              </w:rPr>
              <w:t xml:space="preserve"> </w:t>
            </w:r>
            <w:proofErr w:type="spellStart"/>
            <w:r>
              <w:rPr>
                <w:b/>
              </w:rPr>
              <w:t>конкурса</w:t>
            </w:r>
            <w:proofErr w:type="spellEnd"/>
          </w:p>
        </w:tc>
      </w:tr>
      <w:tr w:rsidR="008C280D" w:rsidTr="008C280D">
        <w:trPr>
          <w:jc w:val="center"/>
        </w:trPr>
        <w:tc>
          <w:tcPr>
            <w:tcW w:w="9198" w:type="dxa"/>
            <w:tcBorders>
              <w:top w:val="single" w:sz="4" w:space="0" w:color="auto"/>
              <w:left w:val="single" w:sz="4" w:space="0" w:color="auto"/>
              <w:bottom w:val="single" w:sz="4" w:space="0" w:color="auto"/>
              <w:right w:val="single" w:sz="4" w:space="0" w:color="auto"/>
            </w:tcBorders>
            <w:hideMark/>
          </w:tcPr>
          <w:p w:rsidR="008C280D" w:rsidRDefault="008C280D">
            <w:proofErr w:type="spellStart"/>
            <w:r>
              <w:t>Глас</w:t>
            </w:r>
            <w:proofErr w:type="spellEnd"/>
            <w:r>
              <w:t xml:space="preserve"> </w:t>
            </w:r>
            <w:proofErr w:type="spellStart"/>
            <w:r>
              <w:t>Српске</w:t>
            </w:r>
            <w:proofErr w:type="spellEnd"/>
            <w:r>
              <w:t xml:space="preserve">, </w:t>
            </w:r>
            <w:r w:rsidR="00D90B25">
              <w:rPr>
                <w:lang w:val="sr-Latn-BA"/>
              </w:rPr>
              <w:t>8.и 9.5</w:t>
            </w:r>
            <w:proofErr w:type="gramStart"/>
            <w:r w:rsidR="00D90B25">
              <w:rPr>
                <w:lang w:val="sr-Latn-BA"/>
              </w:rPr>
              <w:t>.</w:t>
            </w:r>
            <w:r>
              <w:t>.201</w:t>
            </w:r>
            <w:r>
              <w:rPr>
                <w:lang w:val="sr-Cyrl-CS"/>
              </w:rPr>
              <w:t>8</w:t>
            </w:r>
            <w:proofErr w:type="gramEnd"/>
            <w:r>
              <w:t xml:space="preserve">. </w:t>
            </w:r>
            <w:proofErr w:type="spellStart"/>
            <w:r>
              <w:t>године</w:t>
            </w:r>
            <w:proofErr w:type="spellEnd"/>
          </w:p>
        </w:tc>
      </w:tr>
      <w:tr w:rsidR="008C280D" w:rsidTr="008C280D">
        <w:trPr>
          <w:jc w:val="center"/>
        </w:trPr>
        <w:tc>
          <w:tcPr>
            <w:tcW w:w="9198"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Број</w:t>
            </w:r>
            <w:proofErr w:type="spellEnd"/>
            <w:r w:rsidR="0042163F">
              <w:rPr>
                <w:b/>
                <w:lang w:val="sr-Cyrl-CS"/>
              </w:rPr>
              <w:t xml:space="preserve"> </w:t>
            </w:r>
            <w:proofErr w:type="spellStart"/>
            <w:r>
              <w:rPr>
                <w:b/>
              </w:rPr>
              <w:t>кандидата</w:t>
            </w:r>
            <w:proofErr w:type="spellEnd"/>
            <w:r w:rsidR="0042163F">
              <w:rPr>
                <w:b/>
                <w:lang w:val="sr-Cyrl-CS"/>
              </w:rPr>
              <w:t xml:space="preserve"> </w:t>
            </w:r>
            <w:proofErr w:type="spellStart"/>
            <w:r>
              <w:rPr>
                <w:b/>
              </w:rPr>
              <w:t>који</w:t>
            </w:r>
            <w:proofErr w:type="spellEnd"/>
            <w:r w:rsidR="0042163F">
              <w:rPr>
                <w:b/>
                <w:lang w:val="sr-Cyrl-CS"/>
              </w:rPr>
              <w:t xml:space="preserve"> </w:t>
            </w:r>
            <w:proofErr w:type="spellStart"/>
            <w:r>
              <w:rPr>
                <w:b/>
              </w:rPr>
              <w:t>се</w:t>
            </w:r>
            <w:proofErr w:type="spellEnd"/>
            <w:r w:rsidR="0042163F">
              <w:rPr>
                <w:b/>
                <w:lang w:val="sr-Cyrl-CS"/>
              </w:rPr>
              <w:t xml:space="preserve"> </w:t>
            </w:r>
            <w:proofErr w:type="spellStart"/>
            <w:r>
              <w:rPr>
                <w:b/>
              </w:rPr>
              <w:t>бира</w:t>
            </w:r>
            <w:proofErr w:type="spellEnd"/>
          </w:p>
        </w:tc>
      </w:tr>
      <w:tr w:rsidR="008C280D" w:rsidTr="008C280D">
        <w:trPr>
          <w:jc w:val="center"/>
        </w:trPr>
        <w:tc>
          <w:tcPr>
            <w:tcW w:w="9198" w:type="dxa"/>
            <w:tcBorders>
              <w:top w:val="single" w:sz="4" w:space="0" w:color="auto"/>
              <w:left w:val="single" w:sz="4" w:space="0" w:color="auto"/>
              <w:bottom w:val="single" w:sz="4" w:space="0" w:color="auto"/>
              <w:right w:val="single" w:sz="4" w:space="0" w:color="auto"/>
            </w:tcBorders>
            <w:hideMark/>
          </w:tcPr>
          <w:p w:rsidR="008C280D" w:rsidRDefault="008C280D">
            <w:proofErr w:type="spellStart"/>
            <w:r>
              <w:t>Један</w:t>
            </w:r>
            <w:proofErr w:type="spellEnd"/>
          </w:p>
        </w:tc>
      </w:tr>
      <w:tr w:rsidR="008C280D" w:rsidTr="008C280D">
        <w:trPr>
          <w:jc w:val="center"/>
        </w:trPr>
        <w:tc>
          <w:tcPr>
            <w:tcW w:w="9198"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Звање</w:t>
            </w:r>
            <w:proofErr w:type="spellEnd"/>
            <w:r>
              <w:rPr>
                <w:b/>
              </w:rPr>
              <w:t xml:space="preserve"> и </w:t>
            </w:r>
            <w:proofErr w:type="spellStart"/>
            <w:r>
              <w:rPr>
                <w:b/>
              </w:rPr>
              <w:t>назив</w:t>
            </w:r>
            <w:proofErr w:type="spellEnd"/>
            <w:r w:rsidR="0042163F">
              <w:rPr>
                <w:b/>
                <w:lang w:val="sr-Cyrl-CS"/>
              </w:rPr>
              <w:t xml:space="preserve"> </w:t>
            </w:r>
            <w:proofErr w:type="spellStart"/>
            <w:r>
              <w:rPr>
                <w:b/>
              </w:rPr>
              <w:t>уже</w:t>
            </w:r>
            <w:proofErr w:type="spellEnd"/>
            <w:r w:rsidR="0042163F">
              <w:rPr>
                <w:b/>
                <w:lang w:val="sr-Cyrl-CS"/>
              </w:rPr>
              <w:t xml:space="preserve"> </w:t>
            </w:r>
            <w:proofErr w:type="spellStart"/>
            <w:r>
              <w:rPr>
                <w:b/>
              </w:rPr>
              <w:t>научне</w:t>
            </w:r>
            <w:proofErr w:type="spellEnd"/>
            <w:r>
              <w:rPr>
                <w:b/>
              </w:rPr>
              <w:t>/</w:t>
            </w:r>
            <w:proofErr w:type="spellStart"/>
            <w:r>
              <w:rPr>
                <w:b/>
              </w:rPr>
              <w:t>умјетничке</w:t>
            </w:r>
            <w:proofErr w:type="spellEnd"/>
            <w:r>
              <w:rPr>
                <w:b/>
              </w:rPr>
              <w:t xml:space="preserve"> </w:t>
            </w:r>
            <w:proofErr w:type="spellStart"/>
            <w:r>
              <w:rPr>
                <w:b/>
              </w:rPr>
              <w:t>области</w:t>
            </w:r>
            <w:proofErr w:type="spellEnd"/>
            <w:r>
              <w:rPr>
                <w:b/>
              </w:rPr>
              <w:t xml:space="preserve">, </w:t>
            </w:r>
            <w:proofErr w:type="spellStart"/>
            <w:r>
              <w:rPr>
                <w:b/>
              </w:rPr>
              <w:t>уже</w:t>
            </w:r>
            <w:proofErr w:type="spellEnd"/>
            <w:r w:rsidR="0042163F">
              <w:rPr>
                <w:b/>
                <w:lang w:val="sr-Cyrl-CS"/>
              </w:rPr>
              <w:t xml:space="preserve"> </w:t>
            </w:r>
            <w:proofErr w:type="spellStart"/>
            <w:r>
              <w:rPr>
                <w:b/>
              </w:rPr>
              <w:t>образовне</w:t>
            </w:r>
            <w:proofErr w:type="spellEnd"/>
            <w:r w:rsidR="0042163F">
              <w:rPr>
                <w:b/>
                <w:lang w:val="sr-Cyrl-CS"/>
              </w:rPr>
              <w:t xml:space="preserve"> </w:t>
            </w:r>
            <w:proofErr w:type="spellStart"/>
            <w:r>
              <w:rPr>
                <w:b/>
              </w:rPr>
              <w:t>области</w:t>
            </w:r>
            <w:proofErr w:type="spellEnd"/>
            <w:r w:rsidR="0042163F">
              <w:rPr>
                <w:b/>
                <w:lang w:val="sr-Cyrl-CS"/>
              </w:rPr>
              <w:t xml:space="preserve"> </w:t>
            </w:r>
            <w:proofErr w:type="spellStart"/>
            <w:r>
              <w:rPr>
                <w:b/>
              </w:rPr>
              <w:t>за</w:t>
            </w:r>
            <w:proofErr w:type="spellEnd"/>
            <w:r w:rsidR="0042163F">
              <w:rPr>
                <w:b/>
                <w:lang w:val="sr-Cyrl-CS"/>
              </w:rPr>
              <w:t xml:space="preserve"> </w:t>
            </w:r>
            <w:proofErr w:type="spellStart"/>
            <w:r>
              <w:rPr>
                <w:b/>
              </w:rPr>
              <w:t>коју</w:t>
            </w:r>
            <w:proofErr w:type="spellEnd"/>
            <w:r w:rsidR="0042163F">
              <w:rPr>
                <w:b/>
                <w:lang w:val="sr-Cyrl-CS"/>
              </w:rPr>
              <w:t xml:space="preserve"> </w:t>
            </w:r>
            <w:proofErr w:type="spellStart"/>
            <w:r>
              <w:rPr>
                <w:b/>
              </w:rPr>
              <w:t>је</w:t>
            </w:r>
            <w:proofErr w:type="spellEnd"/>
            <w:r w:rsidR="0042163F">
              <w:rPr>
                <w:b/>
                <w:lang w:val="sr-Cyrl-CS"/>
              </w:rPr>
              <w:t xml:space="preserve"> </w:t>
            </w:r>
            <w:proofErr w:type="spellStart"/>
            <w:r>
              <w:rPr>
                <w:b/>
              </w:rPr>
              <w:t>конкурс</w:t>
            </w:r>
            <w:proofErr w:type="spellEnd"/>
            <w:r w:rsidR="0042163F">
              <w:rPr>
                <w:b/>
                <w:lang w:val="sr-Cyrl-CS"/>
              </w:rPr>
              <w:t xml:space="preserve"> </w:t>
            </w:r>
            <w:proofErr w:type="spellStart"/>
            <w:r>
              <w:rPr>
                <w:b/>
              </w:rPr>
              <w:t>расписан</w:t>
            </w:r>
            <w:proofErr w:type="spellEnd"/>
            <w:r>
              <w:rPr>
                <w:b/>
              </w:rPr>
              <w:t xml:space="preserve">, </w:t>
            </w:r>
            <w:proofErr w:type="spellStart"/>
            <w:r>
              <w:rPr>
                <w:b/>
              </w:rPr>
              <w:t>списак</w:t>
            </w:r>
            <w:proofErr w:type="spellEnd"/>
            <w:r w:rsidR="0042163F">
              <w:rPr>
                <w:b/>
                <w:lang w:val="sr-Cyrl-CS"/>
              </w:rPr>
              <w:t xml:space="preserve"> </w:t>
            </w:r>
            <w:proofErr w:type="spellStart"/>
            <w:r>
              <w:rPr>
                <w:b/>
              </w:rPr>
              <w:t>предмета</w:t>
            </w:r>
            <w:proofErr w:type="spellEnd"/>
          </w:p>
        </w:tc>
      </w:tr>
      <w:tr w:rsidR="008C280D" w:rsidTr="008C280D">
        <w:trPr>
          <w:jc w:val="center"/>
        </w:trPr>
        <w:tc>
          <w:tcPr>
            <w:tcW w:w="9198" w:type="dxa"/>
            <w:tcBorders>
              <w:top w:val="single" w:sz="4" w:space="0" w:color="auto"/>
              <w:left w:val="single" w:sz="4" w:space="0" w:color="auto"/>
              <w:bottom w:val="single" w:sz="4" w:space="0" w:color="auto"/>
              <w:right w:val="single" w:sz="4" w:space="0" w:color="auto"/>
            </w:tcBorders>
            <w:hideMark/>
          </w:tcPr>
          <w:p w:rsidR="008C280D" w:rsidRDefault="0042163F">
            <w:pPr>
              <w:tabs>
                <w:tab w:val="left" w:pos="1134"/>
              </w:tabs>
              <w:ind w:left="1080" w:hanging="1080"/>
              <w:jc w:val="both"/>
              <w:rPr>
                <w:b/>
                <w:lang w:val="sr-Cyrl-CS"/>
              </w:rPr>
            </w:pPr>
            <w:r>
              <w:rPr>
                <w:lang w:val="sr-Cyrl-CS"/>
              </w:rPr>
              <w:t>Доцент</w:t>
            </w:r>
          </w:p>
          <w:p w:rsidR="008C280D" w:rsidRDefault="0042163F">
            <w:pPr>
              <w:tabs>
                <w:tab w:val="left" w:pos="1134"/>
              </w:tabs>
              <w:ind w:left="1080" w:hanging="1080"/>
              <w:jc w:val="both"/>
              <w:rPr>
                <w:lang w:val="sr-Cyrl-CS"/>
              </w:rPr>
            </w:pPr>
            <w:r>
              <w:rPr>
                <w:lang w:val="sr-Cyrl-CS"/>
              </w:rPr>
              <w:t xml:space="preserve">  Просторно планирање</w:t>
            </w:r>
            <w:r w:rsidR="008C280D">
              <w:rPr>
                <w:lang w:val="sr-Cyrl-CS"/>
              </w:rPr>
              <w:t>;</w:t>
            </w:r>
          </w:p>
          <w:p w:rsidR="008C280D" w:rsidRDefault="0042163F">
            <w:pPr>
              <w:tabs>
                <w:tab w:val="left" w:pos="1134"/>
              </w:tabs>
              <w:ind w:left="1080" w:hanging="1080"/>
              <w:jc w:val="both"/>
              <w:rPr>
                <w:lang w:val="sr-Cyrl-CS"/>
              </w:rPr>
            </w:pPr>
            <w:r>
              <w:rPr>
                <w:lang w:val="sr-Cyrl-CS"/>
              </w:rPr>
              <w:t xml:space="preserve">  Саобраћајна географија</w:t>
            </w:r>
            <w:r w:rsidR="008C280D">
              <w:rPr>
                <w:lang w:val="sr-Cyrl-CS"/>
              </w:rPr>
              <w:t xml:space="preserve">; </w:t>
            </w:r>
          </w:p>
          <w:p w:rsidR="008C280D" w:rsidRPr="0042163F" w:rsidRDefault="008C280D">
            <w:pPr>
              <w:tabs>
                <w:tab w:val="left" w:pos="1134"/>
              </w:tabs>
              <w:ind w:left="1080" w:hanging="1080"/>
              <w:jc w:val="both"/>
              <w:rPr>
                <w:lang w:val="sr-Cyrl-CS"/>
              </w:rPr>
            </w:pPr>
            <w:r>
              <w:rPr>
                <w:lang w:val="sr-Cyrl-CS"/>
              </w:rPr>
              <w:t xml:space="preserve">  </w:t>
            </w:r>
            <w:r w:rsidR="0042163F">
              <w:rPr>
                <w:lang w:val="sr-Cyrl-CS"/>
              </w:rPr>
              <w:t>Менаџмент и маркетинг у туризму;</w:t>
            </w:r>
          </w:p>
        </w:tc>
      </w:tr>
      <w:tr w:rsidR="008C280D" w:rsidTr="008C280D">
        <w:trPr>
          <w:jc w:val="center"/>
        </w:trPr>
        <w:tc>
          <w:tcPr>
            <w:tcW w:w="9198"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Број</w:t>
            </w:r>
            <w:proofErr w:type="spellEnd"/>
            <w:r w:rsidR="0042163F">
              <w:rPr>
                <w:b/>
                <w:lang w:val="sr-Cyrl-CS"/>
              </w:rPr>
              <w:t xml:space="preserve"> </w:t>
            </w:r>
            <w:proofErr w:type="spellStart"/>
            <w:r>
              <w:rPr>
                <w:b/>
              </w:rPr>
              <w:t>пријављених</w:t>
            </w:r>
            <w:proofErr w:type="spellEnd"/>
            <w:r w:rsidR="0042163F">
              <w:rPr>
                <w:b/>
                <w:lang w:val="sr-Cyrl-CS"/>
              </w:rPr>
              <w:t xml:space="preserve"> </w:t>
            </w:r>
            <w:proofErr w:type="spellStart"/>
            <w:r>
              <w:rPr>
                <w:b/>
              </w:rPr>
              <w:t>кандидата</w:t>
            </w:r>
            <w:proofErr w:type="spellEnd"/>
          </w:p>
        </w:tc>
      </w:tr>
      <w:tr w:rsidR="008C280D" w:rsidTr="008C280D">
        <w:trPr>
          <w:jc w:val="center"/>
        </w:trPr>
        <w:tc>
          <w:tcPr>
            <w:tcW w:w="9198" w:type="dxa"/>
            <w:tcBorders>
              <w:top w:val="single" w:sz="4" w:space="0" w:color="auto"/>
              <w:left w:val="single" w:sz="4" w:space="0" w:color="auto"/>
              <w:bottom w:val="single" w:sz="4" w:space="0" w:color="auto"/>
              <w:right w:val="single" w:sz="4" w:space="0" w:color="auto"/>
            </w:tcBorders>
            <w:hideMark/>
          </w:tcPr>
          <w:p w:rsidR="008C280D" w:rsidRDefault="008C280D">
            <w:proofErr w:type="spellStart"/>
            <w:r>
              <w:t>Један</w:t>
            </w:r>
            <w:proofErr w:type="spellEnd"/>
          </w:p>
        </w:tc>
      </w:tr>
    </w:tbl>
    <w:p w:rsidR="008C280D" w:rsidRDefault="008C280D" w:rsidP="008C280D">
      <w:pPr>
        <w:spacing w:after="360"/>
        <w:rPr>
          <w:b/>
          <w:color w:val="FF0000"/>
          <w:spacing w:val="8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shd w:val="clear" w:color="auto" w:fill="D9D9D9"/>
            <w:hideMark/>
          </w:tcPr>
          <w:p w:rsidR="008C280D" w:rsidRDefault="008C280D">
            <w:pPr>
              <w:rPr>
                <w:b/>
              </w:rPr>
            </w:pPr>
            <w:r>
              <w:rPr>
                <w:b/>
              </w:rPr>
              <w:t>II   ПOДАЦИ О КАНДИДАТИМА</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r>
              <w:rPr>
                <w:b/>
              </w:rPr>
              <w:t>ПРВИ КАНДИДАТ</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r>
              <w:rPr>
                <w:b/>
              </w:rPr>
              <w:t>1. ОСНОВНИ БИОГРАФСКИ ПОДАЦИ</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Име</w:t>
            </w:r>
            <w:proofErr w:type="spellEnd"/>
            <w:r>
              <w:rPr>
                <w:b/>
              </w:rPr>
              <w:t xml:space="preserve"> (</w:t>
            </w:r>
            <w:proofErr w:type="spellStart"/>
            <w:r>
              <w:rPr>
                <w:b/>
              </w:rPr>
              <w:t>име</w:t>
            </w:r>
            <w:proofErr w:type="spellEnd"/>
            <w:r w:rsidR="0042163F">
              <w:rPr>
                <w:b/>
                <w:lang w:val="sr-Cyrl-CS"/>
              </w:rPr>
              <w:t xml:space="preserve"> </w:t>
            </w:r>
            <w:proofErr w:type="spellStart"/>
            <w:r>
              <w:rPr>
                <w:b/>
              </w:rPr>
              <w:t>једног</w:t>
            </w:r>
            <w:proofErr w:type="spellEnd"/>
            <w:r w:rsidR="0042163F">
              <w:rPr>
                <w:b/>
                <w:lang w:val="sr-Cyrl-CS"/>
              </w:rPr>
              <w:t xml:space="preserve"> </w:t>
            </w:r>
            <w:proofErr w:type="spellStart"/>
            <w:r>
              <w:rPr>
                <w:b/>
              </w:rPr>
              <w:t>родитеља</w:t>
            </w:r>
            <w:proofErr w:type="spellEnd"/>
            <w:r>
              <w:rPr>
                <w:b/>
              </w:rPr>
              <w:t xml:space="preserve">) и </w:t>
            </w:r>
            <w:proofErr w:type="spellStart"/>
            <w:r>
              <w:rPr>
                <w:b/>
              </w:rPr>
              <w:t>презиме</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960CBC" w:rsidP="00960CBC">
            <w:pPr>
              <w:rPr>
                <w:lang w:val="sr-Cyrl-CS"/>
              </w:rPr>
            </w:pPr>
            <w:r>
              <w:rPr>
                <w:lang w:val="sr-Latn-BA"/>
              </w:rPr>
              <w:t>Александар</w:t>
            </w:r>
            <w:r w:rsidR="008C280D">
              <w:rPr>
                <w:lang w:val="sr-Cyrl-CS"/>
              </w:rPr>
              <w:t xml:space="preserve"> (</w:t>
            </w:r>
            <w:r>
              <w:rPr>
                <w:lang w:val="sr-Cyrl-CS"/>
              </w:rPr>
              <w:t>Бранко</w:t>
            </w:r>
            <w:r w:rsidR="008C280D">
              <w:rPr>
                <w:lang w:val="sr-Cyrl-CS"/>
              </w:rPr>
              <w:t xml:space="preserve">) </w:t>
            </w:r>
            <w:r>
              <w:rPr>
                <w:lang w:val="sr-Cyrl-CS"/>
              </w:rPr>
              <w:t>Ђурић</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Датум</w:t>
            </w:r>
            <w:proofErr w:type="spellEnd"/>
            <w:r>
              <w:rPr>
                <w:b/>
              </w:rPr>
              <w:t xml:space="preserve"> и </w:t>
            </w:r>
            <w:proofErr w:type="spellStart"/>
            <w:r>
              <w:rPr>
                <w:b/>
              </w:rPr>
              <w:t>мјесто</w:t>
            </w:r>
            <w:proofErr w:type="spellEnd"/>
            <w:r w:rsidR="0042163F">
              <w:rPr>
                <w:b/>
                <w:lang w:val="sr-Cyrl-CS"/>
              </w:rPr>
              <w:t xml:space="preserve"> </w:t>
            </w:r>
            <w:proofErr w:type="spellStart"/>
            <w:r>
              <w:rPr>
                <w:b/>
              </w:rPr>
              <w:t>рођења</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960CBC" w:rsidP="00960CBC">
            <w:pPr>
              <w:rPr>
                <w:lang w:val="sr-Cyrl-CS"/>
              </w:rPr>
            </w:pPr>
            <w:r>
              <w:rPr>
                <w:lang w:val="sr-Cyrl-CS"/>
              </w:rPr>
              <w:t>14.12.1973.</w:t>
            </w:r>
            <w:r w:rsidR="008C280D">
              <w:rPr>
                <w:lang w:val="sr-Cyrl-CS"/>
              </w:rPr>
              <w:t xml:space="preserve"> године, </w:t>
            </w:r>
            <w:r>
              <w:rPr>
                <w:lang w:val="sr-Cyrl-CS"/>
              </w:rPr>
              <w:t>Дервента</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tcPr>
          <w:p w:rsidR="003804D0" w:rsidRDefault="003804D0">
            <w:pPr>
              <w:rPr>
                <w:b/>
              </w:rPr>
            </w:pPr>
          </w:p>
          <w:p w:rsidR="008C280D" w:rsidRDefault="008C280D">
            <w:pPr>
              <w:rPr>
                <w:b/>
              </w:rPr>
            </w:pPr>
            <w:proofErr w:type="spellStart"/>
            <w:r>
              <w:rPr>
                <w:b/>
              </w:rPr>
              <w:t>Установе</w:t>
            </w:r>
            <w:proofErr w:type="spellEnd"/>
            <w:r>
              <w:rPr>
                <w:b/>
              </w:rPr>
              <w:t xml:space="preserve"> у </w:t>
            </w:r>
            <w:proofErr w:type="spellStart"/>
            <w:r>
              <w:rPr>
                <w:b/>
              </w:rPr>
              <w:t>којимаје</w:t>
            </w:r>
            <w:proofErr w:type="spellEnd"/>
            <w:r>
              <w:rPr>
                <w:b/>
              </w:rPr>
              <w:t xml:space="preserve"> </w:t>
            </w:r>
            <w:proofErr w:type="spellStart"/>
            <w:r>
              <w:rPr>
                <w:b/>
              </w:rPr>
              <w:t>кандидатбиозапослен</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960CBC" w:rsidRDefault="00960CBC">
            <w:pPr>
              <w:rPr>
                <w:lang w:val="sr-Cyrl-CS"/>
              </w:rPr>
            </w:pPr>
            <w:r>
              <w:rPr>
                <w:lang w:val="sr-Cyrl-CS"/>
              </w:rPr>
              <w:t>Влада Републике Српске, Влада Брчко дистрикта БиХ</w:t>
            </w:r>
          </w:p>
          <w:p w:rsidR="008C280D" w:rsidRDefault="00960CBC">
            <w:pPr>
              <w:rPr>
                <w:lang w:val="sr-Cyrl-CS"/>
              </w:rPr>
            </w:pPr>
            <w:r>
              <w:rPr>
                <w:lang w:val="sr-Cyrl-CS"/>
              </w:rPr>
              <w:t>Филозофски</w:t>
            </w:r>
            <w:r w:rsidR="008C280D">
              <w:rPr>
                <w:lang w:val="sr-Cyrl-CS"/>
              </w:rPr>
              <w:t xml:space="preserve"> факултет Универзитета у Источном Сарајеву</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Звања</w:t>
            </w:r>
            <w:proofErr w:type="spellEnd"/>
            <w:r>
              <w:rPr>
                <w:b/>
              </w:rPr>
              <w:t>/</w:t>
            </w:r>
            <w:proofErr w:type="spellStart"/>
            <w:r>
              <w:rPr>
                <w:b/>
              </w:rPr>
              <w:t>радна</w:t>
            </w:r>
            <w:proofErr w:type="spellEnd"/>
            <w:r w:rsidR="0042163F">
              <w:rPr>
                <w:b/>
                <w:lang w:val="sr-Cyrl-CS"/>
              </w:rPr>
              <w:t xml:space="preserve"> </w:t>
            </w:r>
            <w:proofErr w:type="spellStart"/>
            <w:r>
              <w:rPr>
                <w:b/>
              </w:rPr>
              <w:t>мјеста</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960CBC">
            <w:pPr>
              <w:rPr>
                <w:lang w:val="sr-Cyrl-CS"/>
              </w:rPr>
            </w:pPr>
            <w:r>
              <w:rPr>
                <w:lang w:val="sr-Cyrl-CS"/>
              </w:rPr>
              <w:t>Савјетник Министра; шеф Владине Службе за туризам;</w:t>
            </w:r>
            <w:r w:rsidR="008C280D">
              <w:rPr>
                <w:lang w:val="sr-Cyrl-CS"/>
              </w:rPr>
              <w:t xml:space="preserve"> доцент</w:t>
            </w:r>
            <w:r>
              <w:rPr>
                <w:lang w:val="sr-Cyrl-CS"/>
              </w:rPr>
              <w:t xml:space="preserve"> на Универзитету у Источном Сарајеву</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Научна</w:t>
            </w:r>
            <w:proofErr w:type="spellEnd"/>
            <w:r w:rsidR="0042163F">
              <w:rPr>
                <w:b/>
                <w:lang w:val="sr-Cyrl-CS"/>
              </w:rPr>
              <w:t xml:space="preserve"> </w:t>
            </w:r>
            <w:proofErr w:type="spellStart"/>
            <w:r>
              <w:rPr>
                <w:b/>
              </w:rPr>
              <w:t>област</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960CBC">
            <w:pPr>
              <w:rPr>
                <w:lang w:val="sr-Cyrl-CS"/>
              </w:rPr>
            </w:pPr>
            <w:r>
              <w:rPr>
                <w:lang w:val="sr-Cyrl-CS"/>
              </w:rPr>
              <w:t>Друштвена географија</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Чланство</w:t>
            </w:r>
            <w:proofErr w:type="spellEnd"/>
            <w:r>
              <w:rPr>
                <w:b/>
              </w:rPr>
              <w:t xml:space="preserve"> у </w:t>
            </w:r>
            <w:proofErr w:type="spellStart"/>
            <w:r>
              <w:rPr>
                <w:b/>
              </w:rPr>
              <w:t>научним</w:t>
            </w:r>
            <w:proofErr w:type="spellEnd"/>
            <w:r>
              <w:rPr>
                <w:b/>
              </w:rPr>
              <w:t xml:space="preserve"> и </w:t>
            </w:r>
            <w:proofErr w:type="spellStart"/>
            <w:r>
              <w:rPr>
                <w:b/>
              </w:rPr>
              <w:t>стручним</w:t>
            </w:r>
            <w:proofErr w:type="spellEnd"/>
            <w:r w:rsidR="0042163F">
              <w:rPr>
                <w:b/>
                <w:lang w:val="sr-Cyrl-CS"/>
              </w:rPr>
              <w:t xml:space="preserve"> </w:t>
            </w:r>
            <w:proofErr w:type="spellStart"/>
            <w:r>
              <w:rPr>
                <w:b/>
              </w:rPr>
              <w:t>организацијама</w:t>
            </w:r>
            <w:proofErr w:type="spellEnd"/>
            <w:r w:rsidR="0042163F">
              <w:rPr>
                <w:b/>
                <w:lang w:val="sr-Cyrl-CS"/>
              </w:rPr>
              <w:t xml:space="preserve"> </w:t>
            </w:r>
            <w:proofErr w:type="spellStart"/>
            <w:r>
              <w:rPr>
                <w:b/>
              </w:rPr>
              <w:t>или</w:t>
            </w:r>
            <w:proofErr w:type="spellEnd"/>
            <w:r w:rsidR="0042163F">
              <w:rPr>
                <w:b/>
                <w:lang w:val="sr-Cyrl-CS"/>
              </w:rPr>
              <w:t xml:space="preserve"> </w:t>
            </w:r>
            <w:proofErr w:type="spellStart"/>
            <w:r>
              <w:rPr>
                <w:b/>
              </w:rPr>
              <w:t>удружењима</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tcPr>
          <w:p w:rsidR="008C280D" w:rsidRDefault="008C280D">
            <w:pPr>
              <w:jc w:val="both"/>
              <w:rPr>
                <w:lang w:val="sr-Cyrl-CS"/>
              </w:rPr>
            </w:pPr>
          </w:p>
          <w:p w:rsidR="008C280D" w:rsidRDefault="008C280D">
            <w:pPr>
              <w:rPr>
                <w:lang w:val="sr-Cyrl-CS"/>
              </w:rPr>
            </w:pP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r>
              <w:rPr>
                <w:b/>
              </w:rPr>
              <w:t>2. СТРУЧНА БИОГРАФИЈА, ДИПЛОМЕ И ЗВАЊА</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Основне</w:t>
            </w:r>
            <w:proofErr w:type="spellEnd"/>
            <w:r w:rsidR="0042163F">
              <w:rPr>
                <w:b/>
                <w:lang w:val="sr-Cyrl-CS"/>
              </w:rPr>
              <w:t xml:space="preserve"> </w:t>
            </w:r>
            <w:proofErr w:type="spellStart"/>
            <w:r>
              <w:rPr>
                <w:b/>
              </w:rPr>
              <w:t>студије</w:t>
            </w:r>
            <w:proofErr w:type="spellEnd"/>
            <w:r>
              <w:rPr>
                <w:b/>
              </w:rPr>
              <w:t>/</w:t>
            </w:r>
            <w:proofErr w:type="spellStart"/>
            <w:r>
              <w:rPr>
                <w:b/>
              </w:rPr>
              <w:t>студије</w:t>
            </w:r>
            <w:proofErr w:type="spellEnd"/>
            <w:r w:rsidR="0042163F">
              <w:rPr>
                <w:b/>
                <w:lang w:val="sr-Cyrl-CS"/>
              </w:rPr>
              <w:t xml:space="preserve"> </w:t>
            </w:r>
            <w:proofErr w:type="spellStart"/>
            <w:r>
              <w:rPr>
                <w:b/>
              </w:rPr>
              <w:t>првог</w:t>
            </w:r>
            <w:proofErr w:type="spellEnd"/>
            <w:r w:rsidR="0042163F">
              <w:rPr>
                <w:b/>
                <w:lang w:val="sr-Cyrl-CS"/>
              </w:rPr>
              <w:t xml:space="preserve"> </w:t>
            </w:r>
            <w:proofErr w:type="spellStart"/>
            <w:r>
              <w:rPr>
                <w:b/>
              </w:rPr>
              <w:t>циклуса</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Назив</w:t>
            </w:r>
            <w:proofErr w:type="spellEnd"/>
            <w:r w:rsidR="0042163F">
              <w:rPr>
                <w:b/>
                <w:lang w:val="sr-Cyrl-CS"/>
              </w:rPr>
              <w:t xml:space="preserve"> </w:t>
            </w:r>
            <w:proofErr w:type="spellStart"/>
            <w:r>
              <w:rPr>
                <w:b/>
              </w:rPr>
              <w:t>институције</w:t>
            </w:r>
            <w:proofErr w:type="spellEnd"/>
            <w:r>
              <w:rPr>
                <w:b/>
              </w:rPr>
              <w:t xml:space="preserve">, </w:t>
            </w:r>
            <w:proofErr w:type="spellStart"/>
            <w:r>
              <w:rPr>
                <w:b/>
              </w:rPr>
              <w:t>година</w:t>
            </w:r>
            <w:proofErr w:type="spellEnd"/>
            <w:r w:rsidR="0042163F">
              <w:rPr>
                <w:b/>
                <w:lang w:val="sr-Cyrl-CS"/>
              </w:rPr>
              <w:t xml:space="preserve"> </w:t>
            </w:r>
            <w:proofErr w:type="spellStart"/>
            <w:r>
              <w:rPr>
                <w:b/>
              </w:rPr>
              <w:t>уписа</w:t>
            </w:r>
            <w:proofErr w:type="spellEnd"/>
            <w:r>
              <w:rPr>
                <w:b/>
              </w:rPr>
              <w:t xml:space="preserve"> и </w:t>
            </w:r>
            <w:proofErr w:type="spellStart"/>
            <w:r>
              <w:rPr>
                <w:b/>
              </w:rPr>
              <w:t>завршетка</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rsidP="00960CBC">
            <w:r>
              <w:rPr>
                <w:lang w:val="sr-Cyrl-CS"/>
              </w:rPr>
              <w:t>Пр</w:t>
            </w:r>
            <w:r w:rsidR="00960CBC">
              <w:rPr>
                <w:lang w:val="sr-Cyrl-CS"/>
              </w:rPr>
              <w:t>иродно математички</w:t>
            </w:r>
            <w:proofErr w:type="spellStart"/>
            <w:r>
              <w:t>факултет</w:t>
            </w:r>
            <w:proofErr w:type="spellEnd"/>
            <w:r>
              <w:t xml:space="preserve"> </w:t>
            </w:r>
            <w:proofErr w:type="spellStart"/>
            <w:r w:rsidR="00960CBC">
              <w:t>Универзитета</w:t>
            </w:r>
            <w:proofErr w:type="spellEnd"/>
            <w:r w:rsidR="00960CBC">
              <w:t xml:space="preserve"> у </w:t>
            </w:r>
            <w:r w:rsidR="00960CBC">
              <w:rPr>
                <w:lang w:val="sr-Cyrl-CS"/>
              </w:rPr>
              <w:t>Новом Саду; Департман за географију</w:t>
            </w:r>
            <w:r>
              <w:t>, упис-199</w:t>
            </w:r>
            <w:r w:rsidR="00960CBC">
              <w:rPr>
                <w:lang w:val="sr-Cyrl-CS"/>
              </w:rPr>
              <w:t>2/93</w:t>
            </w:r>
            <w:r>
              <w:t xml:space="preserve">. </w:t>
            </w:r>
            <w:proofErr w:type="spellStart"/>
            <w:proofErr w:type="gramStart"/>
            <w:r>
              <w:t>године</w:t>
            </w:r>
            <w:proofErr w:type="spellEnd"/>
            <w:proofErr w:type="gramEnd"/>
            <w:r>
              <w:t>, завршетак</w:t>
            </w:r>
            <w:r w:rsidR="00960CBC">
              <w:t>1997</w:t>
            </w:r>
            <w:r>
              <w:t xml:space="preserve">. </w:t>
            </w:r>
            <w:proofErr w:type="spellStart"/>
            <w:r w:rsidR="0042163F">
              <w:t>Г</w:t>
            </w:r>
            <w:r>
              <w:t>одине</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Назив</w:t>
            </w:r>
            <w:proofErr w:type="spellEnd"/>
            <w:r w:rsidR="0042163F">
              <w:rPr>
                <w:b/>
                <w:lang w:val="sr-Cyrl-CS"/>
              </w:rPr>
              <w:t xml:space="preserve"> </w:t>
            </w:r>
            <w:proofErr w:type="spellStart"/>
            <w:r>
              <w:rPr>
                <w:b/>
              </w:rPr>
              <w:t>студијског</w:t>
            </w:r>
            <w:proofErr w:type="spellEnd"/>
            <w:r w:rsidR="0042163F">
              <w:rPr>
                <w:b/>
                <w:lang w:val="sr-Cyrl-CS"/>
              </w:rPr>
              <w:t xml:space="preserve"> </w:t>
            </w:r>
            <w:proofErr w:type="spellStart"/>
            <w:r>
              <w:rPr>
                <w:b/>
              </w:rPr>
              <w:t>програма</w:t>
            </w:r>
            <w:proofErr w:type="spellEnd"/>
            <w:r>
              <w:rPr>
                <w:b/>
              </w:rPr>
              <w:t xml:space="preserve">, </w:t>
            </w:r>
            <w:proofErr w:type="spellStart"/>
            <w:r>
              <w:rPr>
                <w:b/>
              </w:rPr>
              <w:t>излазног</w:t>
            </w:r>
            <w:proofErr w:type="spellEnd"/>
            <w:r w:rsidR="0042163F">
              <w:rPr>
                <w:b/>
                <w:lang w:val="sr-Cyrl-CS"/>
              </w:rPr>
              <w:t xml:space="preserve"> </w:t>
            </w:r>
            <w:proofErr w:type="spellStart"/>
            <w:r>
              <w:rPr>
                <w:b/>
              </w:rPr>
              <w:t>модула</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960CBC">
            <w:pPr>
              <w:rPr>
                <w:lang w:val="sr-Cyrl-CS"/>
              </w:rPr>
            </w:pPr>
            <w:r>
              <w:rPr>
                <w:lang w:val="sr-Cyrl-CS"/>
              </w:rPr>
              <w:t>Географија-туризам</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Просјечна</w:t>
            </w:r>
            <w:proofErr w:type="spellEnd"/>
            <w:r w:rsidR="0042163F">
              <w:rPr>
                <w:b/>
                <w:lang w:val="sr-Cyrl-CS"/>
              </w:rPr>
              <w:t xml:space="preserve"> </w:t>
            </w:r>
            <w:proofErr w:type="spellStart"/>
            <w:r>
              <w:rPr>
                <w:b/>
              </w:rPr>
              <w:t>оцјена</w:t>
            </w:r>
            <w:proofErr w:type="spellEnd"/>
            <w:r w:rsidR="0042163F">
              <w:rPr>
                <w:b/>
                <w:lang w:val="sr-Cyrl-CS"/>
              </w:rPr>
              <w:t xml:space="preserve"> </w:t>
            </w:r>
            <w:proofErr w:type="spellStart"/>
            <w:r>
              <w:rPr>
                <w:b/>
              </w:rPr>
              <w:t>током</w:t>
            </w:r>
            <w:proofErr w:type="spellEnd"/>
            <w:r w:rsidR="0042163F">
              <w:rPr>
                <w:b/>
                <w:lang w:val="sr-Cyrl-CS"/>
              </w:rPr>
              <w:t xml:space="preserve"> </w:t>
            </w:r>
            <w:proofErr w:type="spellStart"/>
            <w:r>
              <w:rPr>
                <w:b/>
              </w:rPr>
              <w:t>студија</w:t>
            </w:r>
            <w:proofErr w:type="spellEnd"/>
            <w:r>
              <w:rPr>
                <w:rStyle w:val="FootnoteReference"/>
                <w:b/>
              </w:rPr>
              <w:footnoteReference w:id="4"/>
            </w:r>
            <w:r>
              <w:rPr>
                <w:b/>
              </w:rPr>
              <w:t xml:space="preserve">, </w:t>
            </w:r>
            <w:proofErr w:type="spellStart"/>
            <w:r>
              <w:rPr>
                <w:b/>
              </w:rPr>
              <w:t>стечени</w:t>
            </w:r>
            <w:proofErr w:type="spellEnd"/>
            <w:r w:rsidR="0042163F">
              <w:rPr>
                <w:b/>
                <w:lang w:val="sr-Cyrl-CS"/>
              </w:rPr>
              <w:t xml:space="preserve"> </w:t>
            </w:r>
            <w:proofErr w:type="spellStart"/>
            <w:r>
              <w:rPr>
                <w:b/>
              </w:rPr>
              <w:t>академски</w:t>
            </w:r>
            <w:proofErr w:type="spellEnd"/>
            <w:r w:rsidR="0042163F">
              <w:rPr>
                <w:b/>
                <w:lang w:val="sr-Cyrl-CS"/>
              </w:rPr>
              <w:t xml:space="preserve"> </w:t>
            </w:r>
            <w:proofErr w:type="spellStart"/>
            <w:r>
              <w:rPr>
                <w:b/>
              </w:rPr>
              <w:t>назив</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rsidP="00960CBC">
            <w:pPr>
              <w:rPr>
                <w:lang w:val="sr-Cyrl-CS"/>
              </w:rPr>
            </w:pPr>
            <w:r>
              <w:rPr>
                <w:lang w:val="sr-Cyrl-CS"/>
              </w:rPr>
              <w:t xml:space="preserve">Дипломирани </w:t>
            </w:r>
            <w:r w:rsidR="00960CBC">
              <w:rPr>
                <w:lang w:val="sr-Cyrl-CS"/>
              </w:rPr>
              <w:t>географ-туризмолог</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Постдипломске</w:t>
            </w:r>
            <w:proofErr w:type="spellEnd"/>
            <w:r w:rsidR="0042163F">
              <w:rPr>
                <w:b/>
                <w:lang w:val="sr-Cyrl-CS"/>
              </w:rPr>
              <w:t xml:space="preserve"> </w:t>
            </w:r>
            <w:proofErr w:type="spellStart"/>
            <w:r>
              <w:rPr>
                <w:b/>
              </w:rPr>
              <w:t>студије</w:t>
            </w:r>
            <w:proofErr w:type="spellEnd"/>
            <w:r>
              <w:rPr>
                <w:b/>
              </w:rPr>
              <w:t>/</w:t>
            </w:r>
            <w:proofErr w:type="spellStart"/>
            <w:r>
              <w:rPr>
                <w:b/>
              </w:rPr>
              <w:t>студије</w:t>
            </w:r>
            <w:proofErr w:type="spellEnd"/>
            <w:r w:rsidR="0042163F">
              <w:rPr>
                <w:b/>
                <w:lang w:val="sr-Cyrl-CS"/>
              </w:rPr>
              <w:t xml:space="preserve"> </w:t>
            </w:r>
            <w:proofErr w:type="spellStart"/>
            <w:r>
              <w:rPr>
                <w:b/>
              </w:rPr>
              <w:t>другог</w:t>
            </w:r>
            <w:proofErr w:type="spellEnd"/>
            <w:r w:rsidR="0042163F">
              <w:rPr>
                <w:b/>
                <w:lang w:val="sr-Cyrl-CS"/>
              </w:rPr>
              <w:t xml:space="preserve"> </w:t>
            </w:r>
            <w:proofErr w:type="spellStart"/>
            <w:r>
              <w:rPr>
                <w:b/>
              </w:rPr>
              <w:t>циклуса</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Назив</w:t>
            </w:r>
            <w:proofErr w:type="spellEnd"/>
            <w:r w:rsidR="0042163F">
              <w:rPr>
                <w:b/>
                <w:lang w:val="sr-Cyrl-CS"/>
              </w:rPr>
              <w:t xml:space="preserve"> </w:t>
            </w:r>
            <w:proofErr w:type="spellStart"/>
            <w:r>
              <w:rPr>
                <w:b/>
              </w:rPr>
              <w:t>институције</w:t>
            </w:r>
            <w:proofErr w:type="spellEnd"/>
            <w:r>
              <w:rPr>
                <w:b/>
              </w:rPr>
              <w:t xml:space="preserve">, </w:t>
            </w:r>
            <w:proofErr w:type="spellStart"/>
            <w:r>
              <w:rPr>
                <w:b/>
              </w:rPr>
              <w:t>година</w:t>
            </w:r>
            <w:proofErr w:type="spellEnd"/>
            <w:r w:rsidR="0042163F">
              <w:rPr>
                <w:b/>
                <w:lang w:val="sr-Cyrl-CS"/>
              </w:rPr>
              <w:t xml:space="preserve"> </w:t>
            </w:r>
            <w:proofErr w:type="spellStart"/>
            <w:r>
              <w:rPr>
                <w:b/>
              </w:rPr>
              <w:t>уписа</w:t>
            </w:r>
            <w:proofErr w:type="spellEnd"/>
            <w:r>
              <w:rPr>
                <w:b/>
              </w:rPr>
              <w:t xml:space="preserve"> и </w:t>
            </w:r>
            <w:proofErr w:type="spellStart"/>
            <w:r>
              <w:rPr>
                <w:b/>
              </w:rPr>
              <w:t>завршетка</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rsidP="00A803FD">
            <w:pPr>
              <w:rPr>
                <w:lang w:val="sr-Cyrl-CS"/>
              </w:rPr>
            </w:pPr>
            <w:r>
              <w:rPr>
                <w:lang w:val="sr-Cyrl-CS"/>
              </w:rPr>
              <w:t xml:space="preserve">Универзитет у </w:t>
            </w:r>
            <w:r w:rsidR="00A803FD">
              <w:rPr>
                <w:lang w:val="sr-Cyrl-CS"/>
              </w:rPr>
              <w:t>Новом Саду, Природно-математички</w:t>
            </w:r>
            <w:r>
              <w:rPr>
                <w:lang w:val="sr-Cyrl-CS"/>
              </w:rPr>
              <w:t xml:space="preserve"> факултет</w:t>
            </w:r>
            <w:r w:rsidR="00A803FD">
              <w:rPr>
                <w:lang w:val="sr-Cyrl-CS"/>
              </w:rPr>
              <w:t>; Департман за географију</w:t>
            </w:r>
            <w:r>
              <w:t xml:space="preserve">, </w:t>
            </w:r>
            <w:proofErr w:type="spellStart"/>
            <w:r>
              <w:t>година</w:t>
            </w:r>
            <w:proofErr w:type="spellEnd"/>
            <w:r>
              <w:t xml:space="preserve"> </w:t>
            </w:r>
            <w:proofErr w:type="spellStart"/>
            <w:r>
              <w:t>уписа</w:t>
            </w:r>
            <w:proofErr w:type="spellEnd"/>
            <w:r>
              <w:t xml:space="preserve"> – </w:t>
            </w:r>
            <w:r w:rsidR="00A803FD">
              <w:rPr>
                <w:lang w:val="sr-Cyrl-BA"/>
              </w:rPr>
              <w:t>1997</w:t>
            </w:r>
            <w:r w:rsidR="00A803FD">
              <w:rPr>
                <w:lang w:val="sr-Cyrl-CS"/>
              </w:rPr>
              <w:t>/98</w:t>
            </w:r>
            <w:r>
              <w:rPr>
                <w:lang w:val="sr-Cyrl-CS"/>
              </w:rPr>
              <w:t xml:space="preserve"> година, завршетак</w:t>
            </w:r>
            <w:r w:rsidR="00A803FD">
              <w:rPr>
                <w:lang w:val="sr-Cyrl-CS"/>
              </w:rPr>
              <w:t xml:space="preserve"> (одбрана магистарске тезе) 2001.</w:t>
            </w:r>
            <w:r>
              <w:rPr>
                <w:lang w:val="sr-Cyrl-CS"/>
              </w:rPr>
              <w:t xml:space="preserve"> </w:t>
            </w:r>
            <w:r w:rsidR="001D5E1B">
              <w:rPr>
                <w:lang w:val="sr-Cyrl-CS"/>
              </w:rPr>
              <w:t>Г</w:t>
            </w:r>
            <w:r>
              <w:rPr>
                <w:lang w:val="sr-Cyrl-CS"/>
              </w:rPr>
              <w:t>одине</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Назив</w:t>
            </w:r>
            <w:proofErr w:type="spellEnd"/>
            <w:r w:rsidR="0042163F">
              <w:rPr>
                <w:b/>
                <w:lang w:val="sr-Cyrl-CS"/>
              </w:rPr>
              <w:t xml:space="preserve"> </w:t>
            </w:r>
            <w:proofErr w:type="spellStart"/>
            <w:r>
              <w:rPr>
                <w:b/>
              </w:rPr>
              <w:t>студијског</w:t>
            </w:r>
            <w:proofErr w:type="spellEnd"/>
            <w:r w:rsidR="0042163F">
              <w:rPr>
                <w:b/>
                <w:lang w:val="sr-Cyrl-CS"/>
              </w:rPr>
              <w:t xml:space="preserve"> </w:t>
            </w:r>
            <w:proofErr w:type="spellStart"/>
            <w:r>
              <w:rPr>
                <w:b/>
              </w:rPr>
              <w:t>програма</w:t>
            </w:r>
            <w:proofErr w:type="spellEnd"/>
            <w:r>
              <w:rPr>
                <w:b/>
              </w:rPr>
              <w:t xml:space="preserve">, </w:t>
            </w:r>
            <w:proofErr w:type="spellStart"/>
            <w:r>
              <w:rPr>
                <w:b/>
              </w:rPr>
              <w:t>излазног</w:t>
            </w:r>
            <w:proofErr w:type="spellEnd"/>
            <w:r w:rsidR="0042163F">
              <w:rPr>
                <w:b/>
                <w:lang w:val="sr-Cyrl-CS"/>
              </w:rPr>
              <w:t xml:space="preserve"> </w:t>
            </w:r>
            <w:proofErr w:type="spellStart"/>
            <w:r>
              <w:rPr>
                <w:b/>
              </w:rPr>
              <w:t>модула</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rsidP="00A803FD">
            <w:pPr>
              <w:rPr>
                <w:lang w:val="sr-Cyrl-CS"/>
              </w:rPr>
            </w:pPr>
            <w:r>
              <w:rPr>
                <w:b/>
                <w:lang w:val="sr-Cyrl-CS"/>
              </w:rPr>
              <w:t>Смјер:</w:t>
            </w:r>
            <w:r w:rsidR="0042163F">
              <w:rPr>
                <w:b/>
                <w:lang w:val="sr-Cyrl-CS"/>
              </w:rPr>
              <w:t xml:space="preserve"> </w:t>
            </w:r>
            <w:r w:rsidR="0042163F">
              <w:rPr>
                <w:lang w:val="sr-Cyrl-CS"/>
              </w:rPr>
              <w:t>Г</w:t>
            </w:r>
            <w:r w:rsidR="00A803FD">
              <w:rPr>
                <w:lang w:val="sr-Cyrl-CS"/>
              </w:rPr>
              <w:t>еографија</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Просјечна</w:t>
            </w:r>
            <w:proofErr w:type="spellEnd"/>
            <w:r w:rsidR="0042163F">
              <w:rPr>
                <w:b/>
                <w:lang w:val="sr-Cyrl-CS"/>
              </w:rPr>
              <w:t xml:space="preserve"> </w:t>
            </w:r>
            <w:proofErr w:type="spellStart"/>
            <w:r>
              <w:rPr>
                <w:b/>
              </w:rPr>
              <w:t>оцјена</w:t>
            </w:r>
            <w:proofErr w:type="spellEnd"/>
            <w:r w:rsidR="0042163F">
              <w:rPr>
                <w:b/>
                <w:lang w:val="sr-Cyrl-CS"/>
              </w:rPr>
              <w:t xml:space="preserve"> </w:t>
            </w:r>
            <w:proofErr w:type="spellStart"/>
            <w:r>
              <w:rPr>
                <w:b/>
              </w:rPr>
              <w:t>током</w:t>
            </w:r>
            <w:proofErr w:type="spellEnd"/>
            <w:r w:rsidR="0042163F">
              <w:rPr>
                <w:b/>
                <w:lang w:val="sr-Cyrl-CS"/>
              </w:rPr>
              <w:t xml:space="preserve"> </w:t>
            </w:r>
            <w:proofErr w:type="spellStart"/>
            <w:r>
              <w:rPr>
                <w:b/>
              </w:rPr>
              <w:t>студија</w:t>
            </w:r>
            <w:proofErr w:type="spellEnd"/>
            <w:r>
              <w:rPr>
                <w:b/>
              </w:rPr>
              <w:t xml:space="preserve">, </w:t>
            </w:r>
            <w:proofErr w:type="spellStart"/>
            <w:r>
              <w:rPr>
                <w:b/>
              </w:rPr>
              <w:t>стечени</w:t>
            </w:r>
            <w:proofErr w:type="spellEnd"/>
            <w:r w:rsidR="0042163F">
              <w:rPr>
                <w:b/>
                <w:lang w:val="sr-Cyrl-CS"/>
              </w:rPr>
              <w:t xml:space="preserve"> </w:t>
            </w:r>
            <w:proofErr w:type="spellStart"/>
            <w:r>
              <w:rPr>
                <w:b/>
              </w:rPr>
              <w:t>академски</w:t>
            </w:r>
            <w:proofErr w:type="spellEnd"/>
            <w:r w:rsidR="0042163F">
              <w:rPr>
                <w:b/>
                <w:lang w:val="sr-Cyrl-CS"/>
              </w:rPr>
              <w:t xml:space="preserve"> </w:t>
            </w:r>
            <w:proofErr w:type="spellStart"/>
            <w:r>
              <w:rPr>
                <w:b/>
              </w:rPr>
              <w:t>назив</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rsidP="00A803FD">
            <w:pPr>
              <w:rPr>
                <w:lang w:val="sr-Cyrl-CS"/>
              </w:rPr>
            </w:pPr>
            <w:proofErr w:type="spellStart"/>
            <w:r>
              <w:t>Магистар</w:t>
            </w:r>
            <w:proofErr w:type="spellEnd"/>
            <w:r>
              <w:t xml:space="preserve"> </w:t>
            </w:r>
            <w:r w:rsidR="00A803FD">
              <w:rPr>
                <w:lang w:val="sr-Cyrl-CS"/>
              </w:rPr>
              <w:t>географских</w:t>
            </w:r>
            <w:r>
              <w:t xml:space="preserve"> </w:t>
            </w:r>
            <w:proofErr w:type="spellStart"/>
            <w:r>
              <w:t>наука</w:t>
            </w:r>
            <w:proofErr w:type="spellEnd"/>
            <w:r w:rsidR="00A803FD">
              <w:rPr>
                <w:lang w:val="sr-Cyrl-CS"/>
              </w:rPr>
              <w:t>, магистарски испит са свих осам</w:t>
            </w:r>
            <w:r>
              <w:rPr>
                <w:lang w:val="sr-Cyrl-CS"/>
              </w:rPr>
              <w:t xml:space="preserve"> предмета положен истовремено пред Комисијом за усмени магистарски испит</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Наслов</w:t>
            </w:r>
            <w:proofErr w:type="spellEnd"/>
            <w:r w:rsidR="008337D9">
              <w:rPr>
                <w:b/>
                <w:lang w:val="sr-Cyrl-CS"/>
              </w:rPr>
              <w:t xml:space="preserve"> </w:t>
            </w:r>
            <w:proofErr w:type="spellStart"/>
            <w:r>
              <w:rPr>
                <w:b/>
              </w:rPr>
              <w:t>магистарског</w:t>
            </w:r>
            <w:proofErr w:type="spellEnd"/>
            <w:r>
              <w:rPr>
                <w:b/>
                <w:lang w:val="sr-Cyrl-CS"/>
              </w:rPr>
              <w:t xml:space="preserve"> /</w:t>
            </w:r>
            <w:r>
              <w:rPr>
                <w:lang w:val="sr-Cyrl-CS"/>
              </w:rPr>
              <w:t>мастер</w:t>
            </w:r>
            <w:r w:rsidR="008337D9">
              <w:rPr>
                <w:lang w:val="sr-Cyrl-CS"/>
              </w:rPr>
              <w:t xml:space="preserve"> </w:t>
            </w:r>
            <w:proofErr w:type="spellStart"/>
            <w:r>
              <w:rPr>
                <w:b/>
              </w:rPr>
              <w:t>рада</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A803FD" w:rsidP="00A803FD">
            <w:pPr>
              <w:ind w:firstLine="720"/>
              <w:jc w:val="both"/>
              <w:rPr>
                <w:lang w:val="sr-Cyrl-CS"/>
              </w:rPr>
            </w:pPr>
            <w:r w:rsidRPr="00A803FD">
              <w:rPr>
                <w:lang w:val="sr-Cyrl-CS"/>
              </w:rPr>
              <w:t>„Могућности развоја ловног туризма у Републици Српској”.</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Ужа</w:t>
            </w:r>
            <w:proofErr w:type="spellEnd"/>
            <w:r w:rsidR="008337D9">
              <w:rPr>
                <w:b/>
                <w:lang w:val="sr-Cyrl-CS"/>
              </w:rPr>
              <w:t xml:space="preserve"> </w:t>
            </w:r>
            <w:proofErr w:type="spellStart"/>
            <w:r>
              <w:rPr>
                <w:b/>
              </w:rPr>
              <w:t>научна</w:t>
            </w:r>
            <w:proofErr w:type="spellEnd"/>
            <w:r>
              <w:rPr>
                <w:b/>
              </w:rPr>
              <w:t>/</w:t>
            </w:r>
            <w:proofErr w:type="spellStart"/>
            <w:r>
              <w:rPr>
                <w:b/>
              </w:rPr>
              <w:t>умјетничка</w:t>
            </w:r>
            <w:proofErr w:type="spellEnd"/>
            <w:r w:rsidR="008337D9">
              <w:rPr>
                <w:b/>
                <w:lang w:val="sr-Cyrl-CS"/>
              </w:rPr>
              <w:t xml:space="preserve"> </w:t>
            </w:r>
            <w:proofErr w:type="spellStart"/>
            <w:r>
              <w:rPr>
                <w:b/>
              </w:rPr>
              <w:t>област</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A803FD">
            <w:pPr>
              <w:rPr>
                <w:lang w:val="sr-Cyrl-CS"/>
              </w:rPr>
            </w:pPr>
            <w:r>
              <w:rPr>
                <w:lang w:val="sr-Cyrl-CS"/>
              </w:rPr>
              <w:t>Друштвена географија</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roofErr w:type="spellStart"/>
            <w:r>
              <w:rPr>
                <w:b/>
              </w:rPr>
              <w:t>Докторат</w:t>
            </w:r>
            <w:proofErr w:type="spellEnd"/>
            <w:r>
              <w:rPr>
                <w:b/>
              </w:rPr>
              <w:t>/</w:t>
            </w:r>
            <w:proofErr w:type="spellStart"/>
            <w:r>
              <w:rPr>
                <w:b/>
              </w:rPr>
              <w:t>студије</w:t>
            </w:r>
            <w:proofErr w:type="spellEnd"/>
            <w:r w:rsidR="008337D9">
              <w:rPr>
                <w:b/>
                <w:lang w:val="sr-Cyrl-CS"/>
              </w:rPr>
              <w:t xml:space="preserve"> </w:t>
            </w:r>
            <w:proofErr w:type="spellStart"/>
            <w:r>
              <w:rPr>
                <w:b/>
              </w:rPr>
              <w:t>трећег</w:t>
            </w:r>
            <w:proofErr w:type="spellEnd"/>
            <w:r w:rsidR="008337D9">
              <w:rPr>
                <w:b/>
                <w:lang w:val="sr-Cyrl-CS"/>
              </w:rPr>
              <w:t xml:space="preserve"> </w:t>
            </w:r>
            <w:proofErr w:type="spellStart"/>
            <w:r>
              <w:rPr>
                <w:b/>
              </w:rPr>
              <w:t>циклуса</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roofErr w:type="spellStart"/>
            <w:r>
              <w:t>Назив</w:t>
            </w:r>
            <w:proofErr w:type="spellEnd"/>
            <w:r w:rsidR="008337D9">
              <w:rPr>
                <w:lang w:val="sr-Cyrl-CS"/>
              </w:rPr>
              <w:t xml:space="preserve"> </w:t>
            </w:r>
            <w:proofErr w:type="spellStart"/>
            <w:r>
              <w:t>институције</w:t>
            </w:r>
            <w:proofErr w:type="spellEnd"/>
            <w:r>
              <w:t xml:space="preserve">, </w:t>
            </w:r>
            <w:proofErr w:type="spellStart"/>
            <w:r>
              <w:t>година</w:t>
            </w:r>
            <w:proofErr w:type="spellEnd"/>
            <w:r w:rsidR="008337D9">
              <w:rPr>
                <w:lang w:val="sr-Cyrl-CS"/>
              </w:rPr>
              <w:t xml:space="preserve"> </w:t>
            </w:r>
            <w:proofErr w:type="spellStart"/>
            <w:r>
              <w:t>уписа</w:t>
            </w:r>
            <w:proofErr w:type="spellEnd"/>
            <w:r>
              <w:t xml:space="preserve"> и </w:t>
            </w:r>
            <w:proofErr w:type="spellStart"/>
            <w:r>
              <w:t>завршетка</w:t>
            </w:r>
            <w:proofErr w:type="spellEnd"/>
            <w:r>
              <w:t xml:space="preserve"> (</w:t>
            </w:r>
            <w:proofErr w:type="spellStart"/>
            <w:r>
              <w:t>датум</w:t>
            </w:r>
            <w:proofErr w:type="spellEnd"/>
            <w:r w:rsidR="008337D9">
              <w:rPr>
                <w:lang w:val="sr-Cyrl-CS"/>
              </w:rPr>
              <w:t xml:space="preserve"> </w:t>
            </w:r>
            <w:proofErr w:type="spellStart"/>
            <w:r>
              <w:t>пријаве</w:t>
            </w:r>
            <w:proofErr w:type="spellEnd"/>
            <w:r>
              <w:t xml:space="preserve"> и </w:t>
            </w:r>
            <w:proofErr w:type="spellStart"/>
            <w:r>
              <w:t>одбране</w:t>
            </w:r>
            <w:proofErr w:type="spellEnd"/>
            <w:r w:rsidR="008337D9">
              <w:rPr>
                <w:lang w:val="sr-Cyrl-CS"/>
              </w:rPr>
              <w:t xml:space="preserve"> </w:t>
            </w:r>
            <w:proofErr w:type="spellStart"/>
            <w:r>
              <w:t>дисертације</w:t>
            </w:r>
            <w:proofErr w:type="spellEnd"/>
            <w:r>
              <w:t>)</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A803FD" w:rsidRPr="00A803FD" w:rsidRDefault="00A803FD" w:rsidP="00A803FD">
            <w:pPr>
              <w:ind w:firstLine="720"/>
              <w:jc w:val="both"/>
              <w:rPr>
                <w:lang w:val="sr-Latn-CS"/>
              </w:rPr>
            </w:pPr>
            <w:r>
              <w:rPr>
                <w:lang w:val="sr-Cyrl-CS"/>
              </w:rPr>
              <w:t>Универзитет у Новом Саду, Природно-математички факултет; Департман за географију</w:t>
            </w:r>
            <w:r>
              <w:t xml:space="preserve">, </w:t>
            </w:r>
            <w:r>
              <w:rPr>
                <w:lang w:val="sr-Cyrl-BA"/>
              </w:rPr>
              <w:t>пријављена докторска дисертација 2001.</w:t>
            </w:r>
            <w:r>
              <w:rPr>
                <w:lang w:val="sr-Cyrl-CS"/>
              </w:rPr>
              <w:t xml:space="preserve"> године, завршетак </w:t>
            </w:r>
            <w:r w:rsidRPr="00A803FD">
              <w:rPr>
                <w:lang w:val="sr-Cyrl-CS"/>
              </w:rPr>
              <w:t xml:space="preserve">29. 04. </w:t>
            </w:r>
            <w:r>
              <w:rPr>
                <w:lang w:val="sr-Cyrl-CS"/>
              </w:rPr>
              <w:t>2004. године одбраном</w:t>
            </w:r>
            <w:r w:rsidRPr="00A803FD">
              <w:rPr>
                <w:lang w:val="sr-Cyrl-CS"/>
              </w:rPr>
              <w:t xml:space="preserve"> докторс</w:t>
            </w:r>
            <w:r w:rsidR="00D87B72">
              <w:rPr>
                <w:lang w:val="sr-Cyrl-CS"/>
              </w:rPr>
              <w:t>ку дисертацију под називом:</w:t>
            </w:r>
            <w:r w:rsidRPr="00A803FD">
              <w:rPr>
                <w:b/>
                <w:i/>
                <w:lang w:val="sr-Cyrl-CS"/>
              </w:rPr>
              <w:t>“Туристичка валоризација православних манастира у Босни и Херцеговини”</w:t>
            </w:r>
            <w:r w:rsidRPr="00A803FD">
              <w:rPr>
                <w:lang w:val="sr-Cyrl-CS"/>
              </w:rPr>
              <w:t>.</w:t>
            </w:r>
          </w:p>
          <w:p w:rsidR="008C280D" w:rsidRDefault="008C280D" w:rsidP="00A803FD">
            <w:pPr>
              <w:rPr>
                <w:lang w:val="sr-Cyrl-CS"/>
              </w:rPr>
            </w:pP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lang w:val="sr-Cyrl-CS"/>
              </w:rPr>
            </w:pPr>
            <w:proofErr w:type="spellStart"/>
            <w:r>
              <w:t>Насловдокторскедисертације</w:t>
            </w:r>
            <w:proofErr w:type="spellEnd"/>
          </w:p>
          <w:p w:rsidR="008C280D" w:rsidRDefault="008C280D" w:rsidP="00D87B72">
            <w:pPr>
              <w:ind w:firstLine="720"/>
              <w:jc w:val="both"/>
              <w:rPr>
                <w:lang w:val="sr-Cyrl-CS"/>
              </w:rPr>
            </w:pPr>
            <w:r>
              <w:rPr>
                <w:lang w:val="sr-Cyrl-CS"/>
              </w:rPr>
              <w:lastRenderedPageBreak/>
              <w:t xml:space="preserve">'' </w:t>
            </w:r>
            <w:r w:rsidR="00D87B72" w:rsidRPr="00D87B72">
              <w:rPr>
                <w:lang w:val="sr-Cyrl-CS"/>
              </w:rPr>
              <w:t>Туристичка валоризација православних манастира у Босни и Херцеговини”.</w:t>
            </w:r>
          </w:p>
        </w:tc>
      </w:tr>
      <w:tr w:rsidR="008C280D" w:rsidTr="008C280D">
        <w:trPr>
          <w:trHeight w:val="70"/>
          <w:jc w:val="center"/>
        </w:trPr>
        <w:tc>
          <w:tcPr>
            <w:tcW w:w="9054" w:type="dxa"/>
            <w:tcBorders>
              <w:top w:val="single" w:sz="4" w:space="0" w:color="auto"/>
              <w:left w:val="single" w:sz="4" w:space="0" w:color="auto"/>
              <w:bottom w:val="single" w:sz="4" w:space="0" w:color="auto"/>
              <w:right w:val="single" w:sz="4" w:space="0" w:color="auto"/>
            </w:tcBorders>
          </w:tcPr>
          <w:p w:rsidR="008C280D" w:rsidRDefault="008C280D"/>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roofErr w:type="spellStart"/>
            <w:r>
              <w:t>Ужа</w:t>
            </w:r>
            <w:proofErr w:type="spellEnd"/>
            <w:r w:rsidR="008337D9">
              <w:rPr>
                <w:lang w:val="sr-Cyrl-CS"/>
              </w:rPr>
              <w:t xml:space="preserve"> </w:t>
            </w:r>
            <w:proofErr w:type="spellStart"/>
            <w:r>
              <w:t>научна</w:t>
            </w:r>
            <w:proofErr w:type="spellEnd"/>
            <w:r w:rsidR="008337D9">
              <w:rPr>
                <w:lang w:val="sr-Cyrl-CS"/>
              </w:rPr>
              <w:t xml:space="preserve"> </w:t>
            </w:r>
            <w:proofErr w:type="spellStart"/>
            <w:r>
              <w:t>област</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D87B72">
            <w:r>
              <w:rPr>
                <w:lang w:val="sr-Cyrl-CS"/>
              </w:rPr>
              <w:t>Друштвена географија</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Претходни</w:t>
            </w:r>
            <w:proofErr w:type="spellEnd"/>
            <w:r w:rsidR="008337D9">
              <w:rPr>
                <w:b/>
                <w:lang w:val="sr-Cyrl-CS"/>
              </w:rPr>
              <w:t xml:space="preserve"> </w:t>
            </w:r>
            <w:proofErr w:type="spellStart"/>
            <w:r>
              <w:rPr>
                <w:b/>
              </w:rPr>
              <w:t>избори</w:t>
            </w:r>
            <w:proofErr w:type="spellEnd"/>
            <w:r>
              <w:rPr>
                <w:b/>
              </w:rPr>
              <w:t xml:space="preserve"> у </w:t>
            </w:r>
            <w:proofErr w:type="spellStart"/>
            <w:r>
              <w:rPr>
                <w:b/>
              </w:rPr>
              <w:t>звања</w:t>
            </w:r>
            <w:proofErr w:type="spellEnd"/>
            <w:r>
              <w:rPr>
                <w:b/>
              </w:rPr>
              <w:t xml:space="preserve"> (</w:t>
            </w:r>
            <w:proofErr w:type="spellStart"/>
            <w:r>
              <w:rPr>
                <w:b/>
              </w:rPr>
              <w:t>институција</w:t>
            </w:r>
            <w:proofErr w:type="spellEnd"/>
            <w:r>
              <w:rPr>
                <w:b/>
              </w:rPr>
              <w:t xml:space="preserve">, </w:t>
            </w:r>
            <w:proofErr w:type="spellStart"/>
            <w:r>
              <w:rPr>
                <w:b/>
              </w:rPr>
              <w:t>звање</w:t>
            </w:r>
            <w:proofErr w:type="spellEnd"/>
            <w:r>
              <w:rPr>
                <w:b/>
              </w:rPr>
              <w:t xml:space="preserve"> и </w:t>
            </w:r>
            <w:proofErr w:type="spellStart"/>
            <w:r>
              <w:rPr>
                <w:b/>
              </w:rPr>
              <w:t>период</w:t>
            </w:r>
            <w:proofErr w:type="spellEnd"/>
            <w:r>
              <w:rPr>
                <w:b/>
              </w:rPr>
              <w:t>)</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hideMark/>
          </w:tcPr>
          <w:p w:rsidR="008C280D" w:rsidRDefault="00D87B72">
            <w:pPr>
              <w:rPr>
                <w:lang w:val="sr-Cyrl-CS"/>
              </w:rPr>
            </w:pPr>
            <w:r>
              <w:rPr>
                <w:lang w:val="sr-Cyrl-CS"/>
              </w:rPr>
              <w:t>Филозофски</w:t>
            </w:r>
            <w:r w:rsidR="008C280D">
              <w:rPr>
                <w:lang w:val="sr-Cyrl-CS"/>
              </w:rPr>
              <w:t xml:space="preserve"> факултет Универзитета у Источном Сарајеву,</w:t>
            </w:r>
          </w:p>
          <w:p w:rsidR="008C280D" w:rsidRDefault="00585777" w:rsidP="00585777">
            <w:pPr>
              <w:rPr>
                <w:lang w:val="sr-Cyrl-CS"/>
              </w:rPr>
            </w:pPr>
            <w:r>
              <w:rPr>
                <w:lang w:val="sr-Cyrl-CS"/>
              </w:rPr>
              <w:t xml:space="preserve">доцент  </w:t>
            </w:r>
            <w:r w:rsidR="008C280D">
              <w:t>20</w:t>
            </w:r>
            <w:r w:rsidR="008C280D">
              <w:rPr>
                <w:lang w:val="sr-Cyrl-CS"/>
              </w:rPr>
              <w:t xml:space="preserve">08 - </w:t>
            </w:r>
            <w:r>
              <w:rPr>
                <w:lang w:val="sr-Cyrl-CS"/>
              </w:rPr>
              <w:t>-</w:t>
            </w:r>
            <w:r w:rsidR="008C280D">
              <w:rPr>
                <w:lang w:val="sr-Cyrl-CS"/>
              </w:rPr>
              <w:t>;                .</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hideMark/>
          </w:tcPr>
          <w:p w:rsidR="008C280D" w:rsidRDefault="008C280D">
            <w:pPr>
              <w:rPr>
                <w:b/>
              </w:rPr>
            </w:pPr>
            <w:r>
              <w:rPr>
                <w:b/>
              </w:rPr>
              <w:t>3. НАУЧНА/УМЈЕТНИЧКА ДЈЕЛАТНОСТ КАНДИДАТА</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hideMark/>
          </w:tcPr>
          <w:p w:rsidR="008C280D" w:rsidRDefault="008C280D">
            <w:pPr>
              <w:rPr>
                <w:b/>
              </w:rPr>
            </w:pPr>
            <w:proofErr w:type="spellStart"/>
            <w:r>
              <w:rPr>
                <w:b/>
              </w:rPr>
              <w:t>Радови</w:t>
            </w:r>
            <w:proofErr w:type="spellEnd"/>
            <w:r w:rsidR="008337D9">
              <w:rPr>
                <w:b/>
                <w:lang w:val="sr-Cyrl-CS"/>
              </w:rPr>
              <w:t xml:space="preserve"> </w:t>
            </w:r>
            <w:proofErr w:type="spellStart"/>
            <w:r>
              <w:rPr>
                <w:b/>
              </w:rPr>
              <w:t>прије</w:t>
            </w:r>
            <w:proofErr w:type="spellEnd"/>
            <w:r w:rsidR="008337D9">
              <w:rPr>
                <w:b/>
                <w:lang w:val="sr-Cyrl-CS"/>
              </w:rPr>
              <w:t xml:space="preserve"> </w:t>
            </w:r>
            <w:proofErr w:type="spellStart"/>
            <w:r>
              <w:rPr>
                <w:b/>
              </w:rPr>
              <w:t>првог</w:t>
            </w:r>
            <w:proofErr w:type="spellEnd"/>
            <w:r>
              <w:rPr>
                <w:b/>
              </w:rPr>
              <w:t xml:space="preserve"> и/</w:t>
            </w:r>
            <w:proofErr w:type="spellStart"/>
            <w:r>
              <w:rPr>
                <w:b/>
              </w:rPr>
              <w:t>или</w:t>
            </w:r>
            <w:proofErr w:type="spellEnd"/>
            <w:r w:rsidR="008337D9">
              <w:rPr>
                <w:b/>
                <w:lang w:val="sr-Cyrl-CS"/>
              </w:rPr>
              <w:t xml:space="preserve"> </w:t>
            </w:r>
            <w:proofErr w:type="spellStart"/>
            <w:r>
              <w:rPr>
                <w:b/>
              </w:rPr>
              <w:t>посљедњег</w:t>
            </w:r>
            <w:proofErr w:type="spellEnd"/>
            <w:r w:rsidR="008337D9">
              <w:rPr>
                <w:b/>
                <w:lang w:val="sr-Cyrl-CS"/>
              </w:rPr>
              <w:t xml:space="preserve"> </w:t>
            </w:r>
            <w:proofErr w:type="spellStart"/>
            <w:r>
              <w:rPr>
                <w:b/>
              </w:rPr>
              <w:t>избора</w:t>
            </w:r>
            <w:proofErr w:type="spellEnd"/>
            <w:r>
              <w:rPr>
                <w:b/>
              </w:rPr>
              <w:t>/</w:t>
            </w:r>
            <w:proofErr w:type="spellStart"/>
            <w:r>
              <w:rPr>
                <w:b/>
              </w:rPr>
              <w:t>реизбора</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C280D" w:rsidRDefault="008C280D"/>
          <w:p w:rsidR="008C280D" w:rsidRDefault="008C280D" w:rsidP="00585777">
            <w:pPr>
              <w:ind w:firstLine="540"/>
              <w:jc w:val="both"/>
              <w:rPr>
                <w:lang w:val="sr-Cyrl-CS"/>
              </w:rPr>
            </w:pP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hideMark/>
          </w:tcPr>
          <w:p w:rsidR="008C280D" w:rsidRDefault="008C280D">
            <w:pPr>
              <w:rPr>
                <w:b/>
              </w:rPr>
            </w:pPr>
            <w:proofErr w:type="spellStart"/>
            <w:r>
              <w:rPr>
                <w:b/>
              </w:rPr>
              <w:t>Радови</w:t>
            </w:r>
            <w:proofErr w:type="spellEnd"/>
            <w:r w:rsidR="008337D9">
              <w:rPr>
                <w:b/>
                <w:lang w:val="sr-Cyrl-CS"/>
              </w:rPr>
              <w:t xml:space="preserve"> </w:t>
            </w:r>
            <w:proofErr w:type="spellStart"/>
            <w:r>
              <w:rPr>
                <w:b/>
              </w:rPr>
              <w:t>послије</w:t>
            </w:r>
            <w:proofErr w:type="spellEnd"/>
            <w:r w:rsidR="008337D9">
              <w:rPr>
                <w:b/>
                <w:lang w:val="sr-Cyrl-CS"/>
              </w:rPr>
              <w:t xml:space="preserve"> </w:t>
            </w:r>
            <w:proofErr w:type="spellStart"/>
            <w:r>
              <w:rPr>
                <w:b/>
              </w:rPr>
              <w:t>посљедњег</w:t>
            </w:r>
            <w:proofErr w:type="spellEnd"/>
            <w:r w:rsidR="008337D9">
              <w:rPr>
                <w:b/>
                <w:lang w:val="sr-Cyrl-CS"/>
              </w:rPr>
              <w:t xml:space="preserve"> </w:t>
            </w:r>
            <w:proofErr w:type="spellStart"/>
            <w:r>
              <w:rPr>
                <w:b/>
              </w:rPr>
              <w:t>избора</w:t>
            </w:r>
            <w:proofErr w:type="spellEnd"/>
            <w:r>
              <w:rPr>
                <w:b/>
              </w:rPr>
              <w:t>/</w:t>
            </w:r>
            <w:proofErr w:type="spellStart"/>
            <w:r>
              <w:rPr>
                <w:b/>
              </w:rPr>
              <w:t>реизбора</w:t>
            </w:r>
            <w:proofErr w:type="spellEnd"/>
            <w:r>
              <w:rPr>
                <w:rStyle w:val="FootnoteReference"/>
                <w:b/>
              </w:rPr>
              <w:footnoteReference w:id="5"/>
            </w:r>
          </w:p>
        </w:tc>
      </w:tr>
      <w:tr w:rsidR="008C280D" w:rsidTr="008C280D">
        <w:trPr>
          <w:trHeight w:val="2327"/>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C280D" w:rsidRDefault="008C280D">
            <w:pPr>
              <w:autoSpaceDE w:val="0"/>
              <w:autoSpaceDN w:val="0"/>
              <w:adjustRightInd w:val="0"/>
              <w:rPr>
                <w:rFonts w:ascii="TimesNewRomanPS-BoldMT" w:hAnsi="TimesNewRomanPS-BoldMT" w:cs="TimesNewRomanPS-BoldMT"/>
                <w:b/>
                <w:bCs/>
                <w:lang w:val="sr-Cyrl-CS" w:eastAsia="en-GB"/>
              </w:rPr>
            </w:pPr>
          </w:p>
          <w:p w:rsidR="00FF3C65" w:rsidRDefault="00FF3C65" w:rsidP="00FF3C65">
            <w:pPr>
              <w:ind w:firstLine="720"/>
              <w:jc w:val="both"/>
              <w:rPr>
                <w:lang w:val="sr-Cyrl-CS"/>
              </w:rPr>
            </w:pPr>
            <w:proofErr w:type="spellStart"/>
            <w:r>
              <w:t>Досадашњи</w:t>
            </w:r>
            <w:proofErr w:type="spellEnd"/>
            <w:r>
              <w:t xml:space="preserve"> </w:t>
            </w:r>
            <w:proofErr w:type="spellStart"/>
            <w:r>
              <w:t>научно-истраживачки</w:t>
            </w:r>
            <w:proofErr w:type="spellEnd"/>
            <w:r>
              <w:t xml:space="preserve"> </w:t>
            </w:r>
            <w:proofErr w:type="spellStart"/>
            <w:r>
              <w:t>рад</w:t>
            </w:r>
            <w:proofErr w:type="spellEnd"/>
            <w:r>
              <w:t xml:space="preserve"> </w:t>
            </w:r>
            <w:proofErr w:type="spellStart"/>
            <w:r>
              <w:t>се</w:t>
            </w:r>
            <w:proofErr w:type="spellEnd"/>
            <w:r>
              <w:t xml:space="preserve"> </w:t>
            </w:r>
            <w:r>
              <w:rPr>
                <w:lang w:val="sr-Cyrl-CS"/>
              </w:rPr>
              <w:t>однос</w:t>
            </w:r>
            <w:proofErr w:type="spellStart"/>
            <w:r>
              <w:t>ио</w:t>
            </w:r>
            <w:proofErr w:type="spellEnd"/>
            <w:r>
              <w:rPr>
                <w:lang w:val="sr-Cyrl-CS"/>
              </w:rPr>
              <w:t xml:space="preserve"> на туристичку валоризацију и промоцију како природних тако и анропогених потенцијала у Републици Српској и Босни и Херцегивини</w:t>
            </w:r>
            <w:r>
              <w:t xml:space="preserve"> а</w:t>
            </w:r>
            <w:r w:rsidR="008337D9">
              <w:rPr>
                <w:lang w:val="sr-Cyrl-CS"/>
              </w:rPr>
              <w:t xml:space="preserve"> </w:t>
            </w:r>
            <w:proofErr w:type="spellStart"/>
            <w:r>
              <w:t>посебно</w:t>
            </w:r>
            <w:proofErr w:type="spellEnd"/>
            <w:r>
              <w:t xml:space="preserve"> о</w:t>
            </w:r>
            <w:r>
              <w:rPr>
                <w:lang w:val="sr-Cyrl-CS"/>
              </w:rPr>
              <w:t>брађива</w:t>
            </w:r>
            <w:proofErr w:type="spellStart"/>
            <w:r>
              <w:t>не</w:t>
            </w:r>
            <w:proofErr w:type="spellEnd"/>
            <w:r>
              <w:rPr>
                <w:lang w:val="sr-Cyrl-CS"/>
              </w:rPr>
              <w:t xml:space="preserve"> су теме које нису имале научно-истраживачку заступљеност као што су интердисциплинарно проучавање религије и дефинисање туристичког производа у вјерском туризму. </w:t>
            </w:r>
          </w:p>
          <w:p w:rsidR="00FF3C65" w:rsidRDefault="00FF3C65" w:rsidP="00FF3C65">
            <w:pPr>
              <w:ind w:firstLine="720"/>
              <w:jc w:val="both"/>
              <w:rPr>
                <w:lang w:val="sr-Cyrl-CS"/>
              </w:rPr>
            </w:pPr>
            <w:r>
              <w:rPr>
                <w:lang w:val="sr-Cyrl-CS"/>
              </w:rPr>
              <w:t xml:space="preserve">На сличан аналитички начин </w:t>
            </w:r>
            <w:proofErr w:type="spellStart"/>
            <w:r>
              <w:t>проучаван</w:t>
            </w:r>
            <w:proofErr w:type="spellEnd"/>
            <w:r>
              <w:t xml:space="preserve"> </w:t>
            </w:r>
            <w:r>
              <w:rPr>
                <w:lang w:val="sr-Cyrl-CS"/>
              </w:rPr>
              <w:t>је</w:t>
            </w:r>
            <w:r>
              <w:t xml:space="preserve"> </w:t>
            </w:r>
            <w:proofErr w:type="spellStart"/>
            <w:r>
              <w:t>друштвено-географски</w:t>
            </w:r>
            <w:proofErr w:type="spellEnd"/>
            <w:r>
              <w:t xml:space="preserve"> </w:t>
            </w:r>
            <w:proofErr w:type="spellStart"/>
            <w:r>
              <w:t>аспект</w:t>
            </w:r>
            <w:proofErr w:type="spellEnd"/>
            <w:r>
              <w:t xml:space="preserve"> </w:t>
            </w:r>
            <w:proofErr w:type="spellStart"/>
            <w:r>
              <w:t>демографских</w:t>
            </w:r>
            <w:proofErr w:type="spellEnd"/>
            <w:r>
              <w:t xml:space="preserve"> </w:t>
            </w:r>
            <w:proofErr w:type="spellStart"/>
            <w:r>
              <w:t>показатеља</w:t>
            </w:r>
            <w:proofErr w:type="spellEnd"/>
            <w:r>
              <w:t xml:space="preserve"> </w:t>
            </w:r>
            <w:proofErr w:type="spellStart"/>
            <w:r>
              <w:t>депопулационих</w:t>
            </w:r>
            <w:proofErr w:type="spellEnd"/>
            <w:r>
              <w:t xml:space="preserve"> </w:t>
            </w:r>
            <w:proofErr w:type="spellStart"/>
            <w:r>
              <w:t>процеса</w:t>
            </w:r>
            <w:proofErr w:type="spellEnd"/>
            <w:r w:rsidR="003D7BB8">
              <w:t xml:space="preserve"> у </w:t>
            </w:r>
            <w:proofErr w:type="spellStart"/>
            <w:r w:rsidR="003D7BB8">
              <w:t>БиХ</w:t>
            </w:r>
            <w:proofErr w:type="spellEnd"/>
            <w:r w:rsidR="003D7BB8">
              <w:t xml:space="preserve"> у </w:t>
            </w:r>
            <w:proofErr w:type="spellStart"/>
            <w:r w:rsidR="003D7BB8">
              <w:t>коауторству</w:t>
            </w:r>
            <w:proofErr w:type="spellEnd"/>
            <w:r w:rsidR="003D7BB8">
              <w:t xml:space="preserve"> </w:t>
            </w:r>
            <w:proofErr w:type="spellStart"/>
            <w:r w:rsidR="003D7BB8">
              <w:t>еминентних</w:t>
            </w:r>
            <w:proofErr w:type="spellEnd"/>
            <w:r w:rsidR="003D7BB8">
              <w:t xml:space="preserve"> </w:t>
            </w:r>
            <w:proofErr w:type="spellStart"/>
            <w:r w:rsidR="003D7BB8">
              <w:t>стручњака</w:t>
            </w:r>
            <w:proofErr w:type="spellEnd"/>
            <w:r w:rsidR="003D7BB8">
              <w:t xml:space="preserve"> </w:t>
            </w:r>
            <w:proofErr w:type="spellStart"/>
            <w:r w:rsidR="003D7BB8">
              <w:t>Републике</w:t>
            </w:r>
            <w:proofErr w:type="spellEnd"/>
            <w:r w:rsidR="003D7BB8">
              <w:t xml:space="preserve"> </w:t>
            </w:r>
            <w:proofErr w:type="spellStart"/>
            <w:r w:rsidR="003D7BB8">
              <w:t>Српске</w:t>
            </w:r>
            <w:proofErr w:type="spellEnd"/>
            <w:r w:rsidR="003D7BB8">
              <w:t xml:space="preserve">. </w:t>
            </w:r>
            <w:proofErr w:type="spellStart"/>
            <w:r w:rsidR="008337D9">
              <w:t>Д</w:t>
            </w:r>
            <w:r w:rsidR="003D7BB8">
              <w:t>ефинисање</w:t>
            </w:r>
            <w:proofErr w:type="spellEnd"/>
            <w:r w:rsidR="008337D9">
              <w:rPr>
                <w:lang w:val="sr-Cyrl-CS"/>
              </w:rPr>
              <w:t xml:space="preserve"> </w:t>
            </w:r>
            <w:r w:rsidR="003D7BB8">
              <w:rPr>
                <w:lang w:val="sr-Cyrl-CS"/>
              </w:rPr>
              <w:t>ловно-туристичког</w:t>
            </w:r>
            <w:r>
              <w:rPr>
                <w:lang w:val="sr-Cyrl-CS"/>
              </w:rPr>
              <w:t xml:space="preserve"> производ</w:t>
            </w:r>
            <w:r w:rsidR="003D7BB8">
              <w:rPr>
                <w:lang w:val="sr-Cyrl-CS"/>
              </w:rPr>
              <w:t>а</w:t>
            </w:r>
            <w:r>
              <w:rPr>
                <w:lang w:val="sr-Cyrl-CS"/>
              </w:rPr>
              <w:t xml:space="preserve"> Републике Српске у сарадњи са Ловачким савезом Републике Српске</w:t>
            </w:r>
            <w:r w:rsidR="003D7BB8">
              <w:rPr>
                <w:lang w:val="sr-Cyrl-CS"/>
              </w:rPr>
              <w:t xml:space="preserve"> је такође научно-истарживачки изазов који кандидат проучавао.</w:t>
            </w:r>
          </w:p>
          <w:p w:rsidR="00AC31F8" w:rsidRDefault="00FF3C65" w:rsidP="00FF3C65">
            <w:pPr>
              <w:ind w:firstLine="720"/>
              <w:jc w:val="both"/>
              <w:rPr>
                <w:lang w:val="sr-Cyrl-CS"/>
              </w:rPr>
            </w:pPr>
            <w:r>
              <w:rPr>
                <w:lang w:val="sr-Cyrl-CS"/>
              </w:rPr>
              <w:t xml:space="preserve">Током научно-истраживачког рада примјењује већи број метода и техника као што су аналитичка, компаративна, картографска, статистичка, графичка али и интердисциплинарне које допуњују поменуте. </w:t>
            </w:r>
          </w:p>
          <w:p w:rsidR="00FF3C65" w:rsidRPr="00CE2C2C" w:rsidRDefault="00FF3C65" w:rsidP="00FF3C65">
            <w:pPr>
              <w:ind w:firstLine="720"/>
              <w:jc w:val="both"/>
              <w:rPr>
                <w:lang w:val="sr-Cyrl-CS"/>
              </w:rPr>
            </w:pPr>
            <w:r>
              <w:rPr>
                <w:lang w:val="sr-Cyrl-CS"/>
              </w:rPr>
              <w:t xml:space="preserve">Досадашњи научни рад  усредсређен је на изналажење начина за коришћење хетерогене структуре потенцијала у Републици Српској и Босни и Херцегивини са аспекта развоја </w:t>
            </w:r>
            <w:r w:rsidR="00AC31F8">
              <w:rPr>
                <w:lang w:val="sr-Cyrl-CS"/>
              </w:rPr>
              <w:t xml:space="preserve">географије  и </w:t>
            </w:r>
            <w:r>
              <w:rPr>
                <w:lang w:val="sr-Cyrl-CS"/>
              </w:rPr>
              <w:t>туризма. Постигнути резултати су и добра основа за даља научна истраживања туризмолога, економиста, географа, еколога, биолога, теолога просторних планера али и многих других пројект менаџера који ова истаживања могу употребити у развој тематских пројеката.</w:t>
            </w:r>
          </w:p>
          <w:p w:rsidR="008C280D" w:rsidRDefault="008C280D">
            <w:pPr>
              <w:autoSpaceDE w:val="0"/>
              <w:autoSpaceDN w:val="0"/>
              <w:adjustRightInd w:val="0"/>
              <w:ind w:firstLine="540"/>
              <w:rPr>
                <w:rFonts w:ascii="TimesNewRomanPS-BoldMT" w:hAnsi="TimesNewRomanPS-BoldMT" w:cs="TimesNewRomanPS-BoldMT"/>
                <w:b/>
                <w:bCs/>
                <w:lang w:val="sr-Cyrl-CS" w:eastAsia="en-GB"/>
              </w:rPr>
            </w:pPr>
          </w:p>
          <w:p w:rsidR="0044589E" w:rsidRPr="00AC31F8" w:rsidRDefault="00585777" w:rsidP="00A04DDB">
            <w:pPr>
              <w:numPr>
                <w:ilvl w:val="0"/>
                <w:numId w:val="6"/>
              </w:numPr>
              <w:jc w:val="both"/>
              <w:rPr>
                <w:b/>
                <w:lang w:val="sr-Latn-CS"/>
              </w:rPr>
            </w:pPr>
            <w:r>
              <w:rPr>
                <w:rFonts w:ascii="TimesNewRomanPS-BoldMT" w:hAnsi="TimesNewRomanPS-BoldMT" w:cs="TimesNewRomanPS-BoldMT"/>
                <w:b/>
                <w:bCs/>
                <w:lang w:val="sr-Cyrl-CS" w:eastAsia="en-GB"/>
              </w:rPr>
              <w:t>-</w:t>
            </w:r>
            <w:r w:rsidR="0044589E">
              <w:rPr>
                <w:lang w:val="sr-Cyrl-BA"/>
              </w:rPr>
              <w:t>„</w:t>
            </w:r>
            <w:r w:rsidR="0044589E" w:rsidRPr="00843F98">
              <w:rPr>
                <w:b/>
                <w:lang w:val="sr-Cyrl-BA"/>
              </w:rPr>
              <w:t>Е</w:t>
            </w:r>
            <w:r w:rsidR="0044589E" w:rsidRPr="00843F98">
              <w:rPr>
                <w:b/>
                <w:lang w:val="sr-Latn-BA"/>
              </w:rPr>
              <w:t xml:space="preserve">conomic </w:t>
            </w:r>
            <w:r w:rsidR="0044589E">
              <w:rPr>
                <w:b/>
                <w:lang w:val="sr-Latn-BA"/>
              </w:rPr>
              <w:t>and demographic consequences of depopulation processes in Bosnia and Herzegovina“</w:t>
            </w:r>
            <w:r w:rsidR="0044589E">
              <w:rPr>
                <w:b/>
                <w:lang w:val="sr-Cyrl-BA"/>
              </w:rPr>
              <w:t>-</w:t>
            </w:r>
            <w:r w:rsidR="0044589E">
              <w:rPr>
                <w:b/>
                <w:lang w:val="sr-Latn-BA"/>
              </w:rPr>
              <w:t>International Journal of Current Research (</w:t>
            </w:r>
            <w:r w:rsidR="0044589E">
              <w:rPr>
                <w:lang w:val="sr-Latn-BA"/>
              </w:rPr>
              <w:t>Vol.9,Issue.10.pp58903-58910, Oktobar 2017.</w:t>
            </w:r>
            <w:r w:rsidR="0044589E">
              <w:rPr>
                <w:b/>
                <w:lang w:val="sr-Latn-BA"/>
              </w:rPr>
              <w:t xml:space="preserve">), </w:t>
            </w:r>
            <w:r w:rsidR="0044589E">
              <w:rPr>
                <w:lang w:val="sr-Cyrl-BA"/>
              </w:rPr>
              <w:t>коауторство са проф.др Стевом Пашалићем, проф.др Бранком Крсмановићем и проф. др Ненадом Лалићем</w:t>
            </w:r>
          </w:p>
          <w:p w:rsidR="00AC31F8" w:rsidRDefault="00AC31F8" w:rsidP="00AC31F8">
            <w:pPr>
              <w:jc w:val="both"/>
              <w:rPr>
                <w:b/>
                <w:lang w:val="sr-Latn-CS"/>
              </w:rPr>
            </w:pPr>
          </w:p>
          <w:p w:rsidR="00AC31F8" w:rsidRPr="00AC31F8" w:rsidRDefault="00AC31F8" w:rsidP="00AC31F8">
            <w:pPr>
              <w:jc w:val="both"/>
              <w:rPr>
                <w:lang w:val="sr-Cyrl-BA"/>
              </w:rPr>
            </w:pPr>
            <w:r w:rsidRPr="00AC31F8">
              <w:rPr>
                <w:lang w:val="sr-Cyrl-BA"/>
              </w:rPr>
              <w:t xml:space="preserve">Аутор </w:t>
            </w:r>
            <w:r>
              <w:rPr>
                <w:lang w:val="sr-Cyrl-BA"/>
              </w:rPr>
              <w:t>у коауторству са еминентним стручњацима</w:t>
            </w:r>
            <w:r w:rsidR="00450250">
              <w:rPr>
                <w:lang w:val="sr-Cyrl-BA"/>
              </w:rPr>
              <w:t xml:space="preserve"> посматра миграционе процесе у БиХ у различитим периодима, историјским демографским декадама условљеним турбулентним историјско-демографским и економским процесима на овим просторима. Рад вишеструко наглашава поражавајуће статистичке показатеље демографских губитака ових простора, БиХ али и микрорегиона са израженим </w:t>
            </w:r>
            <w:r w:rsidR="00450250">
              <w:rPr>
                <w:lang w:val="sr-Cyrl-BA"/>
              </w:rPr>
              <w:lastRenderedPageBreak/>
              <w:t xml:space="preserve">процесима депопулације становништва. Изражена је забрињавајућа тенденција миграција младих људи који у потрази за бољим егзистенцијално-економским условима напуштају не само руралне просторе који се празне него и цијелу БиХ у којој се мијења и старосна структура становништва. Рад </w:t>
            </w:r>
            <w:r w:rsidR="003804D0">
              <w:rPr>
                <w:lang w:val="sr-Cyrl-BA"/>
              </w:rPr>
              <w:t>даје детаљан</w:t>
            </w:r>
            <w:r w:rsidR="00450250">
              <w:rPr>
                <w:lang w:val="sr-Cyrl-BA"/>
              </w:rPr>
              <w:t xml:space="preserve"> табелар</w:t>
            </w:r>
            <w:r w:rsidR="003804D0">
              <w:rPr>
                <w:lang w:val="sr-Cyrl-BA"/>
              </w:rPr>
              <w:t>ни и картографски</w:t>
            </w:r>
            <w:r w:rsidR="00450250">
              <w:rPr>
                <w:lang w:val="sr-Cyrl-BA"/>
              </w:rPr>
              <w:t xml:space="preserve"> компаративни преглед сличних тенденција у земљама окружења</w:t>
            </w:r>
            <w:r w:rsidR="003804D0">
              <w:rPr>
                <w:lang w:val="sr-Cyrl-BA"/>
              </w:rPr>
              <w:t xml:space="preserve"> али и индексе демографских ресурса градова и општина Републике Српске.</w:t>
            </w:r>
          </w:p>
          <w:p w:rsidR="0044589E" w:rsidRPr="0044589E" w:rsidRDefault="0044589E" w:rsidP="0044589E">
            <w:pPr>
              <w:ind w:left="720"/>
              <w:jc w:val="both"/>
              <w:rPr>
                <w:b/>
                <w:lang w:val="sr-Latn-CS"/>
              </w:rPr>
            </w:pPr>
          </w:p>
          <w:p w:rsidR="00585777" w:rsidRPr="00FA7C1E" w:rsidRDefault="00585777" w:rsidP="00A04DDB">
            <w:pPr>
              <w:numPr>
                <w:ilvl w:val="0"/>
                <w:numId w:val="6"/>
              </w:numPr>
              <w:jc w:val="both"/>
              <w:rPr>
                <w:lang w:val="sr-Latn-CS"/>
              </w:rPr>
            </w:pPr>
            <w:r>
              <w:rPr>
                <w:b/>
                <w:lang w:val="sr-Cyrl-BA"/>
              </w:rPr>
              <w:t>„Потенцијали развоја еко туризма у Републици Српској“</w:t>
            </w:r>
            <w:r>
              <w:rPr>
                <w:lang w:val="sr-Cyrl-BA"/>
              </w:rPr>
              <w:t>; Међународна конференција „Јахорински пословни форум 2016</w:t>
            </w:r>
            <w:r w:rsidR="00E5073A">
              <w:rPr>
                <w:lang w:val="sr-Cyrl-BA"/>
              </w:rPr>
              <w:t>.</w:t>
            </w:r>
            <w:r>
              <w:rPr>
                <w:lang w:val="sr-Cyrl-BA"/>
              </w:rPr>
              <w:t>“,</w:t>
            </w:r>
            <w:r w:rsidR="00E5073A">
              <w:rPr>
                <w:lang w:val="sr-Cyrl-BA"/>
              </w:rPr>
              <w:t xml:space="preserve">Јахорина 2016.Зборник радова Економског факултета у Источном Сарајеву, </w:t>
            </w:r>
          </w:p>
          <w:p w:rsidR="00FA7C1E" w:rsidRPr="00FA7C1E" w:rsidRDefault="00FA7C1E" w:rsidP="00FA7C1E">
            <w:pPr>
              <w:ind w:left="720"/>
              <w:jc w:val="both"/>
              <w:rPr>
                <w:lang w:val="sr-Latn-CS"/>
              </w:rPr>
            </w:pPr>
          </w:p>
          <w:p w:rsidR="00A656DE" w:rsidRDefault="00FA7C1E" w:rsidP="00FA7C1E">
            <w:pPr>
              <w:jc w:val="both"/>
              <w:rPr>
                <w:lang w:val="sr-Latn-CS"/>
              </w:rPr>
            </w:pPr>
            <w:r>
              <w:rPr>
                <w:lang w:val="sr-Cyrl-CS"/>
              </w:rPr>
              <w:t>У свом раду аутор се бави изазовима растућег тренда еко туризма као посебно атрактивног за просторе богате природно-географске баштине.</w:t>
            </w:r>
            <w:r w:rsidRPr="00FA7C1E">
              <w:rPr>
                <w:lang w:val="sr-Latn-CS"/>
              </w:rPr>
              <w:t>Република Српска, Босна и Херцеговина па чак и Балканско полуострво односно континентални дио региона балканског полуострва, остав</w:t>
            </w:r>
            <w:r w:rsidR="00A656DE">
              <w:rPr>
                <w:lang w:val="sr-Cyrl-BA"/>
              </w:rPr>
              <w:t>ш</w:t>
            </w:r>
            <w:r w:rsidRPr="00FA7C1E">
              <w:rPr>
                <w:lang w:val="sr-Latn-CS"/>
              </w:rPr>
              <w:t>и у запећку мор</w:t>
            </w:r>
            <w:r w:rsidR="00A656DE">
              <w:rPr>
                <w:lang w:val="sr-Latn-CS"/>
              </w:rPr>
              <w:t>ског-љетног туризма али и несрећ</w:t>
            </w:r>
            <w:r w:rsidRPr="00FA7C1E">
              <w:rPr>
                <w:lang w:val="sr-Latn-CS"/>
              </w:rPr>
              <w:t>них историјских околности</w:t>
            </w:r>
            <w:r w:rsidR="00A656DE">
              <w:rPr>
                <w:lang w:val="sr-Cyrl-BA"/>
              </w:rPr>
              <w:t>,</w:t>
            </w:r>
            <w:r w:rsidRPr="00FA7C1E">
              <w:rPr>
                <w:lang w:val="sr-Latn-CS"/>
              </w:rPr>
              <w:t xml:space="preserve"> нису добили прилику привлачења значајније пажње љубитеља </w:t>
            </w:r>
            <w:r w:rsidR="00A656DE">
              <w:rPr>
                <w:lang w:val="sr-Latn-CS"/>
              </w:rPr>
              <w:t>аутохтоних вриједности природе</w:t>
            </w:r>
            <w:r w:rsidR="00A656DE">
              <w:rPr>
                <w:lang w:val="sr-Cyrl-BA"/>
              </w:rPr>
              <w:t>. Овим радом аутор наглашава велики потенцијал Републике Српске за</w:t>
            </w:r>
            <w:r w:rsidRPr="00FA7C1E">
              <w:rPr>
                <w:lang w:val="sr-Latn-CS"/>
              </w:rPr>
              <w:t xml:space="preserve">економски просперитетне </w:t>
            </w:r>
            <w:r w:rsidR="00A656DE">
              <w:rPr>
                <w:lang w:val="sr-Cyrl-BA"/>
              </w:rPr>
              <w:t xml:space="preserve">туристе </w:t>
            </w:r>
            <w:r w:rsidRPr="00FA7C1E">
              <w:rPr>
                <w:lang w:val="sr-Latn-CS"/>
              </w:rPr>
              <w:t xml:space="preserve">западне и средње Европе, </w:t>
            </w:r>
            <w:r w:rsidR="00A656DE">
              <w:rPr>
                <w:lang w:val="sr-Cyrl-BA"/>
              </w:rPr>
              <w:t xml:space="preserve">те констатује да смо </w:t>
            </w:r>
            <w:r w:rsidR="00A656DE">
              <w:rPr>
                <w:lang w:val="sr-Latn-CS"/>
              </w:rPr>
              <w:t>остали</w:t>
            </w:r>
            <w:r w:rsidRPr="00FA7C1E">
              <w:rPr>
                <w:lang w:val="sr-Latn-CS"/>
              </w:rPr>
              <w:t xml:space="preserve"> за многе непознаница и за културне а и за природне вриједности. Еко (природне вриједности) и сеоске/етно (културне и антропогене вриједности) кроз туризам би могли одиграти улогу добродошлице и пријема потенцијалних туриста, путника, знатиж</w:t>
            </w:r>
            <w:r w:rsidR="00A656DE">
              <w:rPr>
                <w:lang w:val="sr-Latn-CS"/>
              </w:rPr>
              <w:t>ељника и случајних пролазника.</w:t>
            </w:r>
          </w:p>
          <w:p w:rsidR="00FA7C1E" w:rsidRPr="003804D0" w:rsidRDefault="00FA7C1E" w:rsidP="00FA7C1E">
            <w:pPr>
              <w:jc w:val="both"/>
              <w:rPr>
                <w:lang w:val="sr-Latn-CS"/>
              </w:rPr>
            </w:pPr>
            <w:r w:rsidRPr="00FA7C1E">
              <w:rPr>
                <w:lang w:val="sr-Latn-CS"/>
              </w:rPr>
              <w:t xml:space="preserve"> У ефикасност и располозивост еко вриједности не треба сумњати</w:t>
            </w:r>
            <w:r w:rsidR="00A656DE">
              <w:rPr>
                <w:lang w:val="sr-Cyrl-BA"/>
              </w:rPr>
              <w:t xml:space="preserve"> али  и</w:t>
            </w:r>
            <w:r w:rsidRPr="00FA7C1E">
              <w:rPr>
                <w:lang w:val="sr-Latn-CS"/>
              </w:rPr>
              <w:t>пак, без обзира на претходно наведено изразита пажња се мора обратити на опасности које вребају не само поменути вид тур</w:t>
            </w:r>
            <w:r w:rsidR="00A656DE">
              <w:rPr>
                <w:lang w:val="sr-Latn-CS"/>
              </w:rPr>
              <w:t>изма или било који други вид већ</w:t>
            </w:r>
            <w:r w:rsidRPr="00FA7C1E">
              <w:rPr>
                <w:lang w:val="sr-Latn-CS"/>
              </w:rPr>
              <w:t xml:space="preserve"> на свеукупан ток развоја туризма. Прије свега се ово односи на недовољну </w:t>
            </w:r>
            <w:r w:rsidR="00A656DE">
              <w:rPr>
                <w:lang w:val="sr-Cyrl-BA"/>
              </w:rPr>
              <w:t>свијест</w:t>
            </w:r>
            <w:r w:rsidRPr="00FA7C1E">
              <w:rPr>
                <w:lang w:val="sr-Latn-CS"/>
              </w:rPr>
              <w:t xml:space="preserve"> човјека, првенст</w:t>
            </w:r>
            <w:r w:rsidR="00A656DE">
              <w:rPr>
                <w:lang w:val="sr-Latn-CS"/>
              </w:rPr>
              <w:t>вено у еколош</w:t>
            </w:r>
            <w:r w:rsidRPr="00FA7C1E">
              <w:rPr>
                <w:lang w:val="sr-Latn-CS"/>
              </w:rPr>
              <w:t>ком смислу</w:t>
            </w:r>
            <w:r w:rsidR="00A656DE">
              <w:rPr>
                <w:lang w:val="sr-Cyrl-BA"/>
              </w:rPr>
              <w:t xml:space="preserve"> што потенцијално може угрозити дугорочну одрживост природног ресурса са аспекта развоја туризма</w:t>
            </w:r>
            <w:r w:rsidRPr="00FA7C1E">
              <w:rPr>
                <w:lang w:val="sr-Latn-CS"/>
              </w:rPr>
              <w:t>. Сваки микролокалитет које се жели развијати мора сачувати своју атрактивност и аутохтоност због којих је и интересантан туристима како би био дугорочно одржив.</w:t>
            </w:r>
          </w:p>
          <w:p w:rsidR="003804D0" w:rsidRPr="005B4546" w:rsidRDefault="003804D0" w:rsidP="003804D0">
            <w:pPr>
              <w:jc w:val="both"/>
              <w:rPr>
                <w:lang w:val="sr-Latn-CS"/>
              </w:rPr>
            </w:pPr>
          </w:p>
          <w:p w:rsidR="00585777" w:rsidRPr="00E5073A" w:rsidRDefault="00585777" w:rsidP="00A04DDB">
            <w:pPr>
              <w:numPr>
                <w:ilvl w:val="0"/>
                <w:numId w:val="6"/>
              </w:numPr>
              <w:jc w:val="both"/>
              <w:rPr>
                <w:lang w:val="sr-Latn-CS"/>
              </w:rPr>
            </w:pPr>
            <w:r>
              <w:rPr>
                <w:b/>
                <w:lang w:val="sr-Cyrl-BA"/>
              </w:rPr>
              <w:t>-</w:t>
            </w:r>
            <w:r w:rsidRPr="005B4546">
              <w:rPr>
                <w:b/>
                <w:lang w:val="sr-Cyrl-BA"/>
              </w:rPr>
              <w:t>„</w:t>
            </w:r>
            <w:r>
              <w:rPr>
                <w:b/>
                <w:lang w:val="sr-Cyrl-BA"/>
              </w:rPr>
              <w:t>Потенцијали развоја туризма у руралном подручју Републике Српске“</w:t>
            </w:r>
            <w:r>
              <w:rPr>
                <w:lang w:val="sr-Cyrl-BA"/>
              </w:rPr>
              <w:t>,Међународна конференција „Јахорински пословни форум 2016“, Јахорина 2016</w:t>
            </w:r>
            <w:r w:rsidR="00E5073A">
              <w:rPr>
                <w:lang w:val="sr-Cyrl-BA"/>
              </w:rPr>
              <w:t xml:space="preserve">; Зборник радова Економског факултета у Источном Сарајеву, </w:t>
            </w:r>
          </w:p>
          <w:p w:rsidR="00585777" w:rsidRDefault="00585777">
            <w:pPr>
              <w:ind w:firstLine="540"/>
              <w:jc w:val="both"/>
              <w:rPr>
                <w:rFonts w:ascii="TimesNewRomanPS-BoldMT" w:hAnsi="TimesNewRomanPS-BoldMT" w:cs="TimesNewRomanPS-BoldMT"/>
                <w:b/>
                <w:bCs/>
                <w:lang w:val="sr-Cyrl-CS" w:eastAsia="en-GB"/>
              </w:rPr>
            </w:pPr>
          </w:p>
          <w:p w:rsidR="00FA7C1E" w:rsidRPr="00FA7C1E" w:rsidRDefault="00A656DE" w:rsidP="00FA7C1E">
            <w:pPr>
              <w:ind w:firstLine="540"/>
              <w:jc w:val="both"/>
              <w:rPr>
                <w:rFonts w:ascii="TimesNewRomanPS-BoldMT" w:hAnsi="TimesNewRomanPS-BoldMT" w:cs="TimesNewRomanPS-BoldMT"/>
                <w:bCs/>
                <w:lang w:val="sr-Cyrl-CS" w:eastAsia="en-GB"/>
              </w:rPr>
            </w:pPr>
            <w:r>
              <w:rPr>
                <w:rFonts w:ascii="TimesNewRomanPS-BoldMT" w:hAnsi="TimesNewRomanPS-BoldMT" w:cs="TimesNewRomanPS-BoldMT"/>
                <w:bCs/>
                <w:lang w:val="sr-Cyrl-CS" w:eastAsia="en-GB"/>
              </w:rPr>
              <w:t>Аутор у раду наглашава да т</w:t>
            </w:r>
            <w:r w:rsidR="00FA7C1E" w:rsidRPr="00FA7C1E">
              <w:rPr>
                <w:rFonts w:ascii="TimesNewRomanPS-BoldMT" w:hAnsi="TimesNewRomanPS-BoldMT" w:cs="TimesNewRomanPS-BoldMT"/>
                <w:bCs/>
                <w:lang w:val="sr-Cyrl-CS" w:eastAsia="en-GB"/>
              </w:rPr>
              <w:t xml:space="preserve">уризам у руралним просторима постаје све актуелнији и добија значајније мјесто у туристичким кретањима, посебно у развијеним земљама свијета. Концепт одрживог развоја туризма у сеоским срединама обухвата сљедеће елементе: културе и традиције – обиљежја локалних заједница, крајолик и природна станишта, сеоска домаћинства, туризма на дужи рок, разумијевање тог концепта код доносиоца одлука о плановима развоја, заштите сеоских локалитета од негативних утицаја савременог туризма; Туризам у руралном подручју Републике Српске, посебно туризам на сеоском домаћинству, у самом је повоју те као такав представља сигурно потенцијал који чека боља времена, услове вредновања као и саму валоризацију потенцијала којег имамо. Овђе се мора истакнути да простори са којима Република Српска располаже, а то су: Борја, Козара, </w:t>
            </w:r>
            <w:r w:rsidR="00FA7C1E" w:rsidRPr="00FA7C1E">
              <w:rPr>
                <w:rFonts w:ascii="TimesNewRomanPS-BoldMT" w:hAnsi="TimesNewRomanPS-BoldMT" w:cs="TimesNewRomanPS-BoldMT"/>
                <w:bCs/>
                <w:lang w:val="sr-Cyrl-CS" w:eastAsia="en-GB"/>
              </w:rPr>
              <w:lastRenderedPageBreak/>
              <w:t>Јањ-Шипово, Херцеговина, Равна Романија, Мањача,  Јахорина; Озрен, као и Посавина и Семберија имају велики потенцијал за развој. Развој сеоског туризма у Републици Српској се темељи на великом богатству и разноврсности духовних и материјалних вриједности. Развој туризма на сеоским газдинствима треба да је један од темељних носилаца активности интегралног развоја руралних подручја.</w:t>
            </w:r>
          </w:p>
          <w:p w:rsidR="00FA7C1E" w:rsidRDefault="00FA7C1E" w:rsidP="00FA7C1E">
            <w:pPr>
              <w:ind w:firstLine="540"/>
              <w:jc w:val="both"/>
              <w:rPr>
                <w:rFonts w:ascii="TimesNewRomanPS-BoldMT" w:hAnsi="TimesNewRomanPS-BoldMT" w:cs="TimesNewRomanPS-BoldMT"/>
                <w:bCs/>
                <w:lang w:val="sr-Cyrl-CS" w:eastAsia="en-GB"/>
              </w:rPr>
            </w:pPr>
            <w:r w:rsidRPr="00FA7C1E">
              <w:rPr>
                <w:rFonts w:ascii="TimesNewRomanPS-BoldMT" w:hAnsi="TimesNewRomanPS-BoldMT" w:cs="TimesNewRomanPS-BoldMT"/>
                <w:bCs/>
                <w:lang w:val="sr-Cyrl-CS" w:eastAsia="en-GB"/>
              </w:rPr>
              <w:t>Развојем туризма</w:t>
            </w:r>
            <w:r w:rsidR="00A656DE">
              <w:rPr>
                <w:rFonts w:ascii="TimesNewRomanPS-BoldMT" w:hAnsi="TimesNewRomanPS-BoldMT" w:cs="TimesNewRomanPS-BoldMT"/>
                <w:bCs/>
                <w:lang w:val="sr-Cyrl-CS" w:eastAsia="en-GB"/>
              </w:rPr>
              <w:t xml:space="preserve"> на селу тј. </w:t>
            </w:r>
            <w:r w:rsidR="00E13E8D">
              <w:rPr>
                <w:rFonts w:ascii="TimesNewRomanPS-BoldMT" w:hAnsi="TimesNewRomanPS-BoldMT" w:cs="TimesNewRomanPS-BoldMT"/>
                <w:bCs/>
                <w:lang w:val="sr-Cyrl-CS" w:eastAsia="en-GB"/>
              </w:rPr>
              <w:t>р</w:t>
            </w:r>
            <w:r w:rsidR="00A656DE">
              <w:rPr>
                <w:rFonts w:ascii="TimesNewRomanPS-BoldMT" w:hAnsi="TimesNewRomanPS-BoldMT" w:cs="TimesNewRomanPS-BoldMT"/>
                <w:bCs/>
                <w:lang w:val="sr-Cyrl-CS" w:eastAsia="en-GB"/>
              </w:rPr>
              <w:t>уралном подручју</w:t>
            </w:r>
            <w:r w:rsidR="00E13E8D">
              <w:rPr>
                <w:rFonts w:ascii="TimesNewRomanPS-BoldMT" w:hAnsi="TimesNewRomanPS-BoldMT" w:cs="TimesNewRomanPS-BoldMT"/>
                <w:bCs/>
                <w:lang w:val="sr-Cyrl-CS" w:eastAsia="en-GB"/>
              </w:rPr>
              <w:t xml:space="preserve"> подстиче</w:t>
            </w:r>
            <w:r w:rsidRPr="00FA7C1E">
              <w:rPr>
                <w:rFonts w:ascii="TimesNewRomanPS-BoldMT" w:hAnsi="TimesNewRomanPS-BoldMT" w:cs="TimesNewRomanPS-BoldMT"/>
                <w:bCs/>
                <w:lang w:val="sr-Cyrl-CS" w:eastAsia="en-GB"/>
              </w:rPr>
              <w:t xml:space="preserve"> се економско-социјални </w:t>
            </w:r>
            <w:r w:rsidR="00E13E8D">
              <w:rPr>
                <w:rFonts w:ascii="TimesNewRomanPS-BoldMT" w:hAnsi="TimesNewRomanPS-BoldMT" w:cs="TimesNewRomanPS-BoldMT"/>
                <w:bCs/>
                <w:lang w:val="sr-Cyrl-CS" w:eastAsia="en-GB"/>
              </w:rPr>
              <w:t xml:space="preserve">развој </w:t>
            </w:r>
            <w:r w:rsidRPr="00FA7C1E">
              <w:rPr>
                <w:rFonts w:ascii="TimesNewRomanPS-BoldMT" w:hAnsi="TimesNewRomanPS-BoldMT" w:cs="TimesNewRomanPS-BoldMT"/>
                <w:bCs/>
                <w:lang w:val="sr-Cyrl-CS" w:eastAsia="en-GB"/>
              </w:rPr>
              <w:t>и</w:t>
            </w:r>
            <w:r w:rsidR="00E13E8D">
              <w:rPr>
                <w:rFonts w:ascii="TimesNewRomanPS-BoldMT" w:hAnsi="TimesNewRomanPS-BoldMT" w:cs="TimesNewRomanPS-BoldMT"/>
                <w:bCs/>
                <w:lang w:val="sr-Cyrl-CS" w:eastAsia="en-GB"/>
              </w:rPr>
              <w:t xml:space="preserve"> у</w:t>
            </w:r>
            <w:r w:rsidRPr="00FA7C1E">
              <w:rPr>
                <w:rFonts w:ascii="TimesNewRomanPS-BoldMT" w:hAnsi="TimesNewRomanPS-BoldMT" w:cs="TimesNewRomanPS-BoldMT"/>
                <w:bCs/>
                <w:lang w:val="sr-Cyrl-CS" w:eastAsia="en-GB"/>
              </w:rPr>
              <w:t xml:space="preserve"> великој мјери </w:t>
            </w:r>
            <w:r w:rsidR="00E13E8D">
              <w:rPr>
                <w:rFonts w:ascii="TimesNewRomanPS-BoldMT" w:hAnsi="TimesNewRomanPS-BoldMT" w:cs="TimesNewRomanPS-BoldMT"/>
                <w:bCs/>
                <w:lang w:val="sr-Cyrl-CS" w:eastAsia="en-GB"/>
              </w:rPr>
              <w:t xml:space="preserve">убрзава </w:t>
            </w:r>
            <w:r w:rsidRPr="00FA7C1E">
              <w:rPr>
                <w:rFonts w:ascii="TimesNewRomanPS-BoldMT" w:hAnsi="TimesNewRomanPS-BoldMT" w:cs="TimesNewRomanPS-BoldMT"/>
                <w:bCs/>
                <w:lang w:val="sr-Cyrl-CS" w:eastAsia="en-GB"/>
              </w:rPr>
              <w:t>физиономски преображај сеоског подручја</w:t>
            </w:r>
            <w:r w:rsidR="00E13E8D">
              <w:rPr>
                <w:rFonts w:ascii="TimesNewRomanPS-BoldMT" w:hAnsi="TimesNewRomanPS-BoldMT" w:cs="TimesNewRomanPS-BoldMT"/>
                <w:bCs/>
                <w:lang w:val="sr-Cyrl-CS" w:eastAsia="en-GB"/>
              </w:rPr>
              <w:t xml:space="preserve"> те даје шанса за борбу против депопулације сеоских подручја и активно учешће у пружању услуга различитих структура становништва</w:t>
            </w:r>
            <w:r w:rsidRPr="00FA7C1E">
              <w:rPr>
                <w:rFonts w:ascii="TimesNewRomanPS-BoldMT" w:hAnsi="TimesNewRomanPS-BoldMT" w:cs="TimesNewRomanPS-BoldMT"/>
                <w:bCs/>
                <w:lang w:val="sr-Cyrl-CS" w:eastAsia="en-GB"/>
              </w:rPr>
              <w:t>.</w:t>
            </w:r>
          </w:p>
          <w:p w:rsidR="00FA7C1E" w:rsidRPr="00FA7C1E" w:rsidRDefault="00FA7C1E" w:rsidP="00FA7C1E">
            <w:pPr>
              <w:ind w:firstLine="540"/>
              <w:jc w:val="both"/>
              <w:rPr>
                <w:rFonts w:ascii="TimesNewRomanPS-BoldMT" w:hAnsi="TimesNewRomanPS-BoldMT" w:cs="TimesNewRomanPS-BoldMT"/>
                <w:bCs/>
                <w:lang w:val="sr-Cyrl-CS" w:eastAsia="en-GB"/>
              </w:rPr>
            </w:pPr>
          </w:p>
          <w:p w:rsidR="00585777" w:rsidRPr="00E13E8D" w:rsidRDefault="00585777" w:rsidP="00A04DDB">
            <w:pPr>
              <w:numPr>
                <w:ilvl w:val="0"/>
                <w:numId w:val="6"/>
              </w:numPr>
              <w:jc w:val="both"/>
              <w:rPr>
                <w:lang w:val="sr-Cyrl-CS"/>
              </w:rPr>
            </w:pPr>
            <w:r>
              <w:rPr>
                <w:lang w:val="sr-Latn-BA"/>
              </w:rPr>
              <w:t>„</w:t>
            </w:r>
            <w:r>
              <w:rPr>
                <w:b/>
                <w:lang w:val="sr-Latn-BA"/>
              </w:rPr>
              <w:t>Service Economy and Tourism with Special View on Rural Tourism in Bosnia and Herzegovina“-</w:t>
            </w:r>
            <w:r>
              <w:rPr>
                <w:lang w:val="sr-Latn-BA"/>
              </w:rPr>
              <w:t>Chalenges of Economic Sciences in</w:t>
            </w:r>
            <w:r w:rsidR="00E13E8D">
              <w:rPr>
                <w:lang w:val="sr-Latn-BA"/>
              </w:rPr>
              <w:t xml:space="preserve"> the 21. Century, Belgrade 2008</w:t>
            </w:r>
            <w:r w:rsidR="00257928">
              <w:rPr>
                <w:lang w:val="sr-Latn-BA"/>
              </w:rPr>
              <w:t xml:space="preserve">. </w:t>
            </w:r>
            <w:r w:rsidR="00257928">
              <w:rPr>
                <w:lang w:val="sr-Cyrl-BA"/>
              </w:rPr>
              <w:t xml:space="preserve">Зборник радова (стр.246-253) </w:t>
            </w:r>
            <w:r w:rsidR="00257928">
              <w:rPr>
                <w:lang w:val="sr-Latn-BA"/>
              </w:rPr>
              <w:t>Институт економских наука</w:t>
            </w:r>
            <w:r w:rsidR="00257928">
              <w:rPr>
                <w:lang w:val="sr-Cyrl-BA"/>
              </w:rPr>
              <w:t>, 2008 Београд.</w:t>
            </w:r>
          </w:p>
          <w:p w:rsidR="00E13E8D" w:rsidRPr="00E13E8D" w:rsidRDefault="00E13E8D" w:rsidP="00E13E8D">
            <w:pPr>
              <w:ind w:left="720"/>
              <w:jc w:val="both"/>
              <w:rPr>
                <w:lang w:val="sr-Cyrl-CS"/>
              </w:rPr>
            </w:pPr>
          </w:p>
          <w:p w:rsidR="00E13E8D" w:rsidRPr="001E4A2C" w:rsidRDefault="00E13E8D" w:rsidP="00E13E8D">
            <w:pPr>
              <w:jc w:val="both"/>
              <w:rPr>
                <w:lang w:val="sr-Cyrl-CS"/>
              </w:rPr>
            </w:pPr>
            <w:r>
              <w:rPr>
                <w:lang w:val="sr-Cyrl-CS"/>
              </w:rPr>
              <w:t xml:space="preserve">И у овом раду аутор наглашава перспективност руралног </w:t>
            </w:r>
            <w:r w:rsidR="000A3007">
              <w:rPr>
                <w:lang w:val="sr-Cyrl-CS"/>
              </w:rPr>
              <w:t>простора</w:t>
            </w:r>
            <w:r>
              <w:rPr>
                <w:lang w:val="sr-Cyrl-CS"/>
              </w:rPr>
              <w:t xml:space="preserve"> цијеле Босне и Херцеговине </w:t>
            </w:r>
            <w:r w:rsidR="000A3007">
              <w:rPr>
                <w:lang w:val="sr-Cyrl-CS"/>
              </w:rPr>
              <w:t>са аспекта развоја руралног туризма. Услужна економија и структура различите понуде која се може конципирати на простору БиХ је тематика рада. Примјери из окружења су илустративно представљени и у закључку понуђени као рјешења за простор БиХ.</w:t>
            </w:r>
          </w:p>
          <w:p w:rsidR="00585777" w:rsidRDefault="00585777">
            <w:pPr>
              <w:ind w:firstLine="540"/>
              <w:jc w:val="both"/>
              <w:rPr>
                <w:rFonts w:ascii="TimesNewRomanPS-BoldMT" w:hAnsi="TimesNewRomanPS-BoldMT" w:cs="TimesNewRomanPS-BoldMT"/>
                <w:b/>
                <w:bCs/>
                <w:lang w:val="sr-Cyrl-CS" w:eastAsia="en-GB"/>
              </w:rPr>
            </w:pPr>
          </w:p>
          <w:p w:rsidR="00585777" w:rsidRPr="00AB2639" w:rsidRDefault="00585777" w:rsidP="00A04DDB">
            <w:pPr>
              <w:pStyle w:val="ListParagraph"/>
              <w:numPr>
                <w:ilvl w:val="0"/>
                <w:numId w:val="6"/>
              </w:numPr>
            </w:pPr>
            <w:r w:rsidRPr="00AB2639">
              <w:rPr>
                <w:lang w:val="sr-Cyrl-CS"/>
              </w:rPr>
              <w:t>”</w:t>
            </w:r>
            <w:r w:rsidRPr="00AB2639">
              <w:rPr>
                <w:b/>
                <w:lang w:val="sr-Cyrl-CS"/>
              </w:rPr>
              <w:t>Могућности развоја агротуризма у регији Брчко дистрикта Босне и Херцеговине</w:t>
            </w:r>
            <w:r w:rsidR="00AB2639" w:rsidRPr="00AB2639">
              <w:rPr>
                <w:lang w:val="sr-Cyrl-CS"/>
              </w:rPr>
              <w:t>“</w:t>
            </w:r>
            <w:r w:rsidRPr="00AB2639">
              <w:rPr>
                <w:lang w:val="sr-Cyrl-CS"/>
              </w:rPr>
              <w:t>(</w:t>
            </w:r>
            <w:r w:rsidR="00AB2639">
              <w:rPr>
                <w:lang w:val="sr-Cyrl-CS"/>
              </w:rPr>
              <w:t xml:space="preserve">Зборник радова </w:t>
            </w:r>
            <w:r w:rsidR="00AB2639" w:rsidRPr="00AB2639">
              <w:t>43rd Croatian and 3rd International Symposium on Agriculture</w:t>
            </w:r>
            <w:r w:rsidR="00257928">
              <w:t xml:space="preserve">, str. 229-233; </w:t>
            </w:r>
            <w:r w:rsidR="00AB2639">
              <w:t>-</w:t>
            </w:r>
            <w:r w:rsidRPr="00AB2639">
              <w:rPr>
                <w:lang w:val="sr-Cyrl-CS"/>
              </w:rPr>
              <w:t>Међународни научни скуп-</w:t>
            </w:r>
            <w:r w:rsidR="00257928" w:rsidRPr="00AB2639">
              <w:rPr>
                <w:lang w:val="sr-Cyrl-CS"/>
              </w:rPr>
              <w:t xml:space="preserve"> Опатија</w:t>
            </w:r>
            <w:r w:rsidRPr="00AB2639">
              <w:rPr>
                <w:i/>
                <w:lang w:val="sr-Cyrl-CS"/>
              </w:rPr>
              <w:t>Развој пољопривреде и туризма-</w:t>
            </w:r>
            <w:r w:rsidR="00AB2639" w:rsidRPr="00AB2639">
              <w:rPr>
                <w:lang w:val="sr-Cyrl-BA"/>
              </w:rPr>
              <w:t>Свеучилиште у Загребу</w:t>
            </w:r>
            <w:r w:rsidR="00AB2639">
              <w:rPr>
                <w:lang w:val="sr-Cyrl-BA"/>
              </w:rPr>
              <w:t>, Агрономски факултет,</w:t>
            </w:r>
            <w:r w:rsidRPr="00AB2639">
              <w:rPr>
                <w:lang w:val="sr-Cyrl-CS"/>
              </w:rPr>
              <w:t>)</w:t>
            </w:r>
          </w:p>
          <w:p w:rsidR="000A3007" w:rsidRPr="00AB2639" w:rsidRDefault="000A3007" w:rsidP="000A3007">
            <w:pPr>
              <w:jc w:val="both"/>
              <w:rPr>
                <w:lang w:val="sr-Cyrl-CS"/>
              </w:rPr>
            </w:pPr>
          </w:p>
          <w:p w:rsidR="00037BAE" w:rsidRDefault="000A3007" w:rsidP="000A3007">
            <w:pPr>
              <w:jc w:val="both"/>
              <w:rPr>
                <w:lang w:val="sr-Cyrl-CS"/>
              </w:rPr>
            </w:pPr>
            <w:r>
              <w:rPr>
                <w:lang w:val="sr-Cyrl-CS"/>
              </w:rPr>
              <w:t>Рад обрађује к</w:t>
            </w:r>
            <w:r w:rsidRPr="000A3007">
              <w:rPr>
                <w:lang w:val="sr-Cyrl-CS"/>
              </w:rPr>
              <w:t xml:space="preserve">онцепт агротуризма </w:t>
            </w:r>
            <w:r>
              <w:rPr>
                <w:lang w:val="sr-Cyrl-CS"/>
              </w:rPr>
              <w:t xml:space="preserve">који </w:t>
            </w:r>
            <w:r w:rsidRPr="000A3007">
              <w:rPr>
                <w:lang w:val="sr-Cyrl-CS"/>
              </w:rPr>
              <w:t>има значајну улогу у одрживости и обнављању руралних простора. Велики значај агротуризма у ла</w:t>
            </w:r>
            <w:r>
              <w:rPr>
                <w:lang w:val="sr-Cyrl-CS"/>
              </w:rPr>
              <w:t>нцу одрживог развој</w:t>
            </w:r>
            <w:r w:rsidRPr="000A3007">
              <w:rPr>
                <w:lang w:val="sr-Cyrl-CS"/>
              </w:rPr>
              <w:t xml:space="preserve">а има да </w:t>
            </w:r>
            <w:r w:rsidR="00037BAE">
              <w:rPr>
                <w:lang w:val="sr-Cyrl-CS"/>
              </w:rPr>
              <w:t>захвали способности да валоризује</w:t>
            </w:r>
            <w:r w:rsidRPr="000A3007">
              <w:rPr>
                <w:lang w:val="sr-Cyrl-CS"/>
              </w:rPr>
              <w:t xml:space="preserve"> природна обиљежја као е</w:t>
            </w:r>
            <w:r w:rsidR="00037BAE">
              <w:rPr>
                <w:lang w:val="sr-Cyrl-CS"/>
              </w:rPr>
              <w:t>кономски ресурс.Тако организован</w:t>
            </w:r>
            <w:r w:rsidRPr="000A3007">
              <w:rPr>
                <w:lang w:val="sr-Cyrl-CS"/>
              </w:rPr>
              <w:t xml:space="preserve"> агротуризам се ослања на начела које мора да слиједи, а међ</w:t>
            </w:r>
            <w:r w:rsidR="00037BAE">
              <w:rPr>
                <w:lang w:val="sr-Cyrl-CS"/>
              </w:rPr>
              <w:t>у њима најважнији су: рационалан</w:t>
            </w:r>
            <w:r w:rsidRPr="000A3007">
              <w:rPr>
                <w:lang w:val="sr-Cyrl-CS"/>
              </w:rPr>
              <w:t xml:space="preserve"> однос према ресурсима којима распола</w:t>
            </w:r>
            <w:r w:rsidR="00037BAE">
              <w:rPr>
                <w:lang w:val="sr-Cyrl-CS"/>
              </w:rPr>
              <w:t>же простор,  контролисани и добро планирани развој и одрживост система</w:t>
            </w:r>
            <w:r w:rsidRPr="000A3007">
              <w:rPr>
                <w:lang w:val="sr-Cyrl-CS"/>
              </w:rPr>
              <w:t>.Ова начела чине данас основну одр</w:t>
            </w:r>
            <w:r w:rsidR="00037BAE">
              <w:rPr>
                <w:lang w:val="sr-Cyrl-CS"/>
              </w:rPr>
              <w:t>едницу при планирању и реализовању развој</w:t>
            </w:r>
            <w:r w:rsidRPr="000A3007">
              <w:rPr>
                <w:lang w:val="sr-Cyrl-CS"/>
              </w:rPr>
              <w:t>а аг</w:t>
            </w:r>
            <w:r w:rsidR="00037BAE">
              <w:rPr>
                <w:lang w:val="sr-Cyrl-CS"/>
              </w:rPr>
              <w:t>ротуризма на руралном подручју. Рад наглашава велики ути</w:t>
            </w:r>
            <w:r w:rsidRPr="000A3007">
              <w:rPr>
                <w:lang w:val="sr-Cyrl-CS"/>
              </w:rPr>
              <w:t>цај агротуризма на локално становништво, њихов начин живота, културу, традицију, итд.</w:t>
            </w:r>
          </w:p>
          <w:p w:rsidR="000A3007" w:rsidRPr="004B40C7" w:rsidRDefault="00037BAE" w:rsidP="000A3007">
            <w:pPr>
              <w:jc w:val="both"/>
              <w:rPr>
                <w:lang w:val="sr-Cyrl-CS"/>
              </w:rPr>
            </w:pPr>
            <w:r>
              <w:rPr>
                <w:lang w:val="sr-Cyrl-CS"/>
              </w:rPr>
              <w:t xml:space="preserve">       К</w:t>
            </w:r>
            <w:r w:rsidR="000A3007" w:rsidRPr="000A3007">
              <w:rPr>
                <w:lang w:val="sr-Cyrl-CS"/>
              </w:rPr>
              <w:t>ао дио укупне тури</w:t>
            </w:r>
            <w:r>
              <w:rPr>
                <w:lang w:val="sr-Cyrl-CS"/>
              </w:rPr>
              <w:t>стичке дјелатности, посебно</w:t>
            </w:r>
            <w:r w:rsidR="000A3007" w:rsidRPr="000A3007">
              <w:rPr>
                <w:lang w:val="sr-Cyrl-CS"/>
              </w:rPr>
              <w:t xml:space="preserve"> је значајан за крајеве богате природним атрактивностима као што су привлачни пејзажи, плодне њиве с аутохтоним пољопривредним културама, ријеке, језера и слично. У комбинацији са традиционалним гостопримством, туристичка активно</w:t>
            </w:r>
            <w:r>
              <w:rPr>
                <w:lang w:val="sr-Cyrl-CS"/>
              </w:rPr>
              <w:t>ст у оваквим предјелима нуди пријатна</w:t>
            </w:r>
            <w:r w:rsidR="000A3007" w:rsidRPr="000A3007">
              <w:rPr>
                <w:lang w:val="sr-Cyrl-CS"/>
              </w:rPr>
              <w:t xml:space="preserve"> искуства онима који траже релаксацију и рекреацију у мирном окружењу.  </w:t>
            </w:r>
            <w:r>
              <w:rPr>
                <w:lang w:val="sr-Cyrl-CS"/>
              </w:rPr>
              <w:t>Породична имања</w:t>
            </w:r>
            <w:r w:rsidR="000A3007" w:rsidRPr="000A3007">
              <w:rPr>
                <w:lang w:val="sr-Cyrl-CS"/>
              </w:rPr>
              <w:t xml:space="preserve"> у руралном подручју Брчко дистрикта Б</w:t>
            </w:r>
            <w:r>
              <w:rPr>
                <w:lang w:val="sr-Cyrl-CS"/>
              </w:rPr>
              <w:t>иХ, с примарном пољопривредном дј</w:t>
            </w:r>
            <w:r w:rsidR="000A3007" w:rsidRPr="000A3007">
              <w:rPr>
                <w:lang w:val="sr-Cyrl-CS"/>
              </w:rPr>
              <w:t>елатношћу, добар су темељ за креирање разноврсних допунски</w:t>
            </w:r>
            <w:r>
              <w:rPr>
                <w:lang w:val="sr-Cyrl-CS"/>
              </w:rPr>
              <w:t>х садржаја од којих посебно</w:t>
            </w:r>
            <w:r w:rsidR="000A3007" w:rsidRPr="000A3007">
              <w:rPr>
                <w:lang w:val="sr-Cyrl-CS"/>
              </w:rPr>
              <w:t xml:space="preserve"> значење има агротуризам</w:t>
            </w:r>
            <w:r>
              <w:rPr>
                <w:lang w:val="sr-Cyrl-CS"/>
              </w:rPr>
              <w:t xml:space="preserve"> како је аутор нагласио у раду</w:t>
            </w:r>
            <w:r w:rsidR="000A3007" w:rsidRPr="000A3007">
              <w:rPr>
                <w:lang w:val="sr-Cyrl-CS"/>
              </w:rPr>
              <w:t xml:space="preserve">.  Појам агротуризма подразумјева прилагодбу пословања </w:t>
            </w:r>
            <w:r>
              <w:rPr>
                <w:lang w:val="sr-Cyrl-CS"/>
              </w:rPr>
              <w:t>породичних имања</w:t>
            </w:r>
            <w:r w:rsidR="000A3007" w:rsidRPr="000A3007">
              <w:rPr>
                <w:lang w:val="sr-Cyrl-CS"/>
              </w:rPr>
              <w:t xml:space="preserve"> увођењем смјештаја</w:t>
            </w:r>
            <w:r>
              <w:rPr>
                <w:lang w:val="sr-Cyrl-CS"/>
              </w:rPr>
              <w:t>, ноћења са доручком, организовањем кампова, организовањ</w:t>
            </w:r>
            <w:r w:rsidR="000A3007" w:rsidRPr="000A3007">
              <w:rPr>
                <w:lang w:val="sr-Cyrl-CS"/>
              </w:rPr>
              <w:t xml:space="preserve">ем радова или логоровања на </w:t>
            </w:r>
            <w:r>
              <w:rPr>
                <w:lang w:val="sr-Cyrl-CS"/>
              </w:rPr>
              <w:t xml:space="preserve">породичним домаћинствима. </w:t>
            </w:r>
            <w:r w:rsidR="000A3007" w:rsidRPr="000A3007">
              <w:rPr>
                <w:lang w:val="sr-Cyrl-CS"/>
              </w:rPr>
              <w:t xml:space="preserve">У </w:t>
            </w:r>
            <w:r>
              <w:rPr>
                <w:lang w:val="sr-Cyrl-CS"/>
              </w:rPr>
              <w:t xml:space="preserve"> раду су презентовани конкретни</w:t>
            </w:r>
            <w:r w:rsidR="000A3007" w:rsidRPr="000A3007">
              <w:rPr>
                <w:lang w:val="sr-Cyrl-CS"/>
              </w:rPr>
              <w:t>примјер</w:t>
            </w:r>
            <w:r>
              <w:rPr>
                <w:lang w:val="sr-Cyrl-CS"/>
              </w:rPr>
              <w:t>и</w:t>
            </w:r>
            <w:r w:rsidR="000A3007" w:rsidRPr="000A3007">
              <w:rPr>
                <w:lang w:val="sr-Cyrl-CS"/>
              </w:rPr>
              <w:t xml:space="preserve"> са руралних подр</w:t>
            </w:r>
            <w:r>
              <w:rPr>
                <w:lang w:val="sr-Cyrl-CS"/>
              </w:rPr>
              <w:t>учја Брчко дистрикта БиХ те шанс</w:t>
            </w:r>
            <w:r w:rsidR="000A3007" w:rsidRPr="000A3007">
              <w:rPr>
                <w:lang w:val="sr-Cyrl-CS"/>
              </w:rPr>
              <w:t xml:space="preserve">е </w:t>
            </w:r>
            <w:r>
              <w:rPr>
                <w:lang w:val="sr-Cyrl-CS"/>
              </w:rPr>
              <w:t xml:space="preserve">али и </w:t>
            </w:r>
            <w:r>
              <w:rPr>
                <w:lang w:val="sr-Cyrl-CS"/>
              </w:rPr>
              <w:lastRenderedPageBreak/>
              <w:t>препреке у развоју туристичке дј</w:t>
            </w:r>
            <w:r w:rsidR="000A3007" w:rsidRPr="000A3007">
              <w:rPr>
                <w:lang w:val="sr-Cyrl-CS"/>
              </w:rPr>
              <w:t>елатности.</w:t>
            </w:r>
          </w:p>
          <w:p w:rsidR="00585777" w:rsidRPr="005E1CD4" w:rsidRDefault="0044589E" w:rsidP="00A04DDB">
            <w:pPr>
              <w:pStyle w:val="ListParagraph"/>
              <w:numPr>
                <w:ilvl w:val="0"/>
                <w:numId w:val="6"/>
              </w:numPr>
              <w:jc w:val="both"/>
              <w:rPr>
                <w:rFonts w:ascii="TimesNewRomanPS-BoldMT" w:hAnsi="TimesNewRomanPS-BoldMT" w:cs="TimesNewRomanPS-BoldMT"/>
                <w:bCs/>
                <w:lang w:val="sr-Cyrl-CS" w:eastAsia="en-GB"/>
              </w:rPr>
            </w:pPr>
            <w:r w:rsidRPr="0044589E">
              <w:rPr>
                <w:lang w:val="sr-Cyrl-BA"/>
              </w:rPr>
              <w:t xml:space="preserve"> „</w:t>
            </w:r>
            <w:r w:rsidRPr="0044589E">
              <w:rPr>
                <w:b/>
                <w:lang w:val="sr-Cyrl-BA"/>
              </w:rPr>
              <w:t xml:space="preserve">Примјери етно и еко туризма у Републици Српској“, </w:t>
            </w:r>
            <w:r w:rsidRPr="005E1CD4">
              <w:rPr>
                <w:lang w:val="sr-Cyrl-BA"/>
              </w:rPr>
              <w:t xml:space="preserve">Научна конференција Факултета за туризам </w:t>
            </w:r>
            <w:r w:rsidR="000879C6">
              <w:rPr>
                <w:lang w:val="sr-Cyrl-BA"/>
              </w:rPr>
              <w:t xml:space="preserve">и хотелијерство у Врњачкој бањи, Зборник радова, </w:t>
            </w:r>
            <w:r w:rsidRPr="005E1CD4">
              <w:rPr>
                <w:lang w:val="sr-Cyrl-BA"/>
              </w:rPr>
              <w:t>2017</w:t>
            </w:r>
            <w:r w:rsidR="000879C6">
              <w:rPr>
                <w:lang w:val="sr-Cyrl-BA"/>
              </w:rPr>
              <w:t>. (стр.184-201)</w:t>
            </w:r>
          </w:p>
          <w:p w:rsidR="0044589E" w:rsidRPr="00231138" w:rsidRDefault="0044589E" w:rsidP="0044589E">
            <w:pPr>
              <w:pStyle w:val="ListParagraph"/>
              <w:rPr>
                <w:rFonts w:ascii="TimesNewRomanPS-BoldMT" w:hAnsi="TimesNewRomanPS-BoldMT" w:cs="TimesNewRomanPS-BoldMT"/>
                <w:b/>
                <w:bCs/>
                <w:lang w:val="sr-Cyrl-CS" w:eastAsia="en-GB"/>
              </w:rPr>
            </w:pPr>
          </w:p>
          <w:p w:rsidR="00231138" w:rsidRPr="00231138" w:rsidRDefault="00D23E39" w:rsidP="00231138">
            <w:pPr>
              <w:pStyle w:val="Apstrakt"/>
              <w:rPr>
                <w:i w:val="0"/>
                <w:szCs w:val="20"/>
                <w:lang w:val="sr-Cyrl-BA"/>
              </w:rPr>
            </w:pPr>
            <w:r>
              <w:rPr>
                <w:i w:val="0"/>
                <w:lang w:val="sr-Cyrl-BA"/>
              </w:rPr>
              <w:t xml:space="preserve">Овим радом аутор конкретно наглашава примјере развијених дестинација туризма етно и еко производа Републике Српске који су афирмисани на тржишту. </w:t>
            </w:r>
            <w:r w:rsidR="00231138" w:rsidRPr="00231138">
              <w:rPr>
                <w:i w:val="0"/>
                <w:lang w:val="sr-Cyrl-BA"/>
              </w:rPr>
              <w:t>Развој производа еко и етно туризма почиње са идентификацијом локалних ресурса. Ресурси не морају бити толико вриједни да су дио Свјетске баштине; то могу бити сасвим обични објекти и ресурси из свакодневног живота локалног становништва. Локално становништво може требати помоћ од стручњака из различитих области управо због тога што је велики број ресурса толико обича</w:t>
            </w:r>
            <w:r>
              <w:rPr>
                <w:i w:val="0"/>
                <w:lang w:val="sr-Cyrl-BA"/>
              </w:rPr>
              <w:t xml:space="preserve">н у очима локалног становништва које  </w:t>
            </w:r>
            <w:r w:rsidR="00231138" w:rsidRPr="00231138">
              <w:rPr>
                <w:i w:val="0"/>
                <w:lang w:val="sr-Cyrl-BA"/>
              </w:rPr>
              <w:t>често није ни свјесно да би то могло привући туристе. Тржишно орјентисан приступ туризму, у начелу, олакшава интегрисање, па чак и подређивање туристичке политике економској. Сходно томе и улога државе у тржишним привредама ограниченог је домета и своди се на обезбјеђење минимума услова за регуларно функционисање механизма тржишног привређивања. Република Српска има изузетне потенцијале за развој етно и еко туризма, који још увијек није адекватно валоризован.</w:t>
            </w:r>
            <w:r>
              <w:rPr>
                <w:i w:val="0"/>
                <w:lang w:val="sr-Cyrl-BA"/>
              </w:rPr>
              <w:t xml:space="preserve"> Рад скреће пажњу на етно села, дворишта, фестивале, материјалну и нематеријалну баштину (етномузиколошке вриједности) али и Националне паркове, резервате природе и друга потенцијално интересантна подручја која се могу ставити у режим заштите а валоризовати у процесу развоја туризма.</w:t>
            </w:r>
          </w:p>
          <w:p w:rsidR="00231138" w:rsidRPr="0044589E" w:rsidRDefault="00231138" w:rsidP="0044589E">
            <w:pPr>
              <w:pStyle w:val="ListParagraph"/>
              <w:rPr>
                <w:rFonts w:ascii="TimesNewRomanPS-BoldMT" w:hAnsi="TimesNewRomanPS-BoldMT" w:cs="TimesNewRomanPS-BoldMT"/>
                <w:b/>
                <w:bCs/>
                <w:lang w:val="sr-Cyrl-CS" w:eastAsia="en-GB"/>
              </w:rPr>
            </w:pPr>
          </w:p>
          <w:p w:rsidR="0044589E" w:rsidRPr="005E1CD4" w:rsidRDefault="0044589E" w:rsidP="00A04DDB">
            <w:pPr>
              <w:pStyle w:val="ListParagraph"/>
              <w:numPr>
                <w:ilvl w:val="0"/>
                <w:numId w:val="6"/>
              </w:numPr>
              <w:jc w:val="both"/>
              <w:rPr>
                <w:rFonts w:ascii="TimesNewRomanPS-BoldMT" w:hAnsi="TimesNewRomanPS-BoldMT" w:cs="TimesNewRomanPS-BoldMT"/>
                <w:b/>
                <w:bCs/>
                <w:lang w:val="sr-Cyrl-CS" w:eastAsia="en-GB"/>
              </w:rPr>
            </w:pPr>
            <w:r>
              <w:rPr>
                <w:lang w:val="sr-Cyrl-BA"/>
              </w:rPr>
              <w:t>„</w:t>
            </w:r>
            <w:r>
              <w:rPr>
                <w:b/>
                <w:lang w:val="sr-Cyrl-BA"/>
              </w:rPr>
              <w:t xml:space="preserve">Перспективе развоја туризма у Брчко дистрикту БиХ“ </w:t>
            </w:r>
            <w:r w:rsidRPr="001F4AB1">
              <w:rPr>
                <w:bCs/>
                <w:lang w:val="sr-Cyrl-BA"/>
              </w:rPr>
              <w:t xml:space="preserve">Зборник радова – </w:t>
            </w:r>
            <w:r>
              <w:rPr>
                <w:bCs/>
                <w:lang w:val="sr-Cyrl-BA"/>
              </w:rPr>
              <w:t>Научни скуп Економског факултета у Брчком</w:t>
            </w:r>
            <w:r w:rsidR="000879C6">
              <w:rPr>
                <w:bCs/>
                <w:lang w:val="sr-Cyrl-BA"/>
              </w:rPr>
              <w:t xml:space="preserve">, </w:t>
            </w:r>
            <w:r w:rsidRPr="001F4AB1">
              <w:rPr>
                <w:bCs/>
                <w:lang w:val="sr-Cyrl-BA"/>
              </w:rPr>
              <w:t>2016</w:t>
            </w:r>
            <w:r w:rsidR="005E1CD4">
              <w:rPr>
                <w:bCs/>
                <w:lang w:val="sr-Cyrl-BA"/>
              </w:rPr>
              <w:t>.</w:t>
            </w:r>
          </w:p>
          <w:p w:rsidR="005E1CD4" w:rsidRPr="005E1CD4" w:rsidRDefault="005E1CD4" w:rsidP="005E1CD4">
            <w:pPr>
              <w:pStyle w:val="ListParagraph"/>
              <w:jc w:val="both"/>
              <w:rPr>
                <w:rFonts w:ascii="TimesNewRomanPS-BoldMT" w:hAnsi="TimesNewRomanPS-BoldMT" w:cs="TimesNewRomanPS-BoldMT"/>
                <w:b/>
                <w:bCs/>
                <w:lang w:val="sr-Cyrl-CS" w:eastAsia="en-GB"/>
              </w:rPr>
            </w:pPr>
          </w:p>
          <w:p w:rsidR="005E1CD4" w:rsidRPr="005E1CD4" w:rsidRDefault="005E1CD4" w:rsidP="005E1CD4">
            <w:pPr>
              <w:jc w:val="both"/>
              <w:rPr>
                <w:rFonts w:ascii="TimesNewRomanPS-BoldMT" w:hAnsi="TimesNewRomanPS-BoldMT" w:cs="TimesNewRomanPS-BoldMT"/>
                <w:bCs/>
                <w:lang w:val="sr-Cyrl-CS" w:eastAsia="en-GB"/>
              </w:rPr>
            </w:pPr>
            <w:r w:rsidRPr="005E1CD4">
              <w:rPr>
                <w:rFonts w:ascii="TimesNewRomanPS-BoldMT" w:hAnsi="TimesNewRomanPS-BoldMT" w:cs="TimesNewRomanPS-BoldMT"/>
                <w:bCs/>
                <w:lang w:val="sr-Cyrl-CS" w:eastAsia="en-GB"/>
              </w:rPr>
              <w:t>Рад својим садржајем</w:t>
            </w:r>
            <w:r>
              <w:rPr>
                <w:rFonts w:ascii="TimesNewRomanPS-BoldMT" w:hAnsi="TimesNewRomanPS-BoldMT" w:cs="TimesNewRomanPS-BoldMT"/>
                <w:bCs/>
                <w:lang w:val="sr-Cyrl-CS" w:eastAsia="en-GB"/>
              </w:rPr>
              <w:t xml:space="preserve"> обрађује природно географске и антропогене потенцијале Брчко дистрикта БиХ са аспекта развоја туртизма.</w:t>
            </w:r>
            <w:r w:rsidR="007B1DD3">
              <w:rPr>
                <w:rFonts w:ascii="TimesNewRomanPS-BoldMT" w:hAnsi="TimesNewRomanPS-BoldMT" w:cs="TimesNewRomanPS-BoldMT"/>
                <w:bCs/>
                <w:lang w:val="sr-Cyrl-CS" w:eastAsia="en-GB"/>
              </w:rPr>
              <w:t xml:space="preserve"> Обрађени су потенцијали ријеке Саве, планине Мајевице, биогеографски потенцијал те богата културна баштина представљена објектима и манифестационим вриједностима. Посебан политичко-правни статус дистрикта такође је апострофиран као спецификум у привлачењу различитих структура публике којима овакав статус представља изазов за посјету. Материјална база туризма је описана у раду као задовољавајућа и примјерена савременим потебама на туристичком тржишту. Овако детаљан преглед потенцијала дистрикта представио је и конкретне туристичке профиле који се могу развијати у будућности уз активну улогу Владе Брчко дистрикта која треба да трансформише туристички сектор кроз оснивање ДМО (Дестинацијки менаџмент организацију) као савремен модел начина развоја и управљања туристичком дестинацијом.</w:t>
            </w:r>
          </w:p>
          <w:p w:rsidR="0044589E" w:rsidRPr="00400B45" w:rsidRDefault="0044589E" w:rsidP="00400B45">
            <w:pPr>
              <w:rPr>
                <w:lang w:val="sr-Cyrl-CS"/>
              </w:rPr>
            </w:pPr>
          </w:p>
          <w:p w:rsidR="0044589E" w:rsidRPr="00231138" w:rsidRDefault="0044589E" w:rsidP="00A04DDB">
            <w:pPr>
              <w:numPr>
                <w:ilvl w:val="0"/>
                <w:numId w:val="6"/>
              </w:numPr>
              <w:jc w:val="both"/>
              <w:rPr>
                <w:b/>
                <w:bCs/>
                <w:lang w:val="sr-Latn-CS"/>
              </w:rPr>
            </w:pPr>
            <w:r>
              <w:rPr>
                <w:b/>
                <w:bCs/>
                <w:lang w:val="sr-Cyrl-CS"/>
              </w:rPr>
              <w:t>Вјерски објекти националних мањина у функцији у функцији промоције у туризму“</w:t>
            </w:r>
            <w:r w:rsidRPr="003368A9">
              <w:rPr>
                <w:b/>
                <w:bCs/>
                <w:lang w:val="sr-Latn-CS"/>
              </w:rPr>
              <w:t>-</w:t>
            </w:r>
            <w:r>
              <w:rPr>
                <w:bCs/>
                <w:lang w:val="sr-Cyrl-BA"/>
              </w:rPr>
              <w:t>Зборник радова „Националне мањине у Републици Српској“-</w:t>
            </w:r>
            <w:r w:rsidR="00A87347">
              <w:rPr>
                <w:bCs/>
                <w:lang w:val="sr-Latn-BA"/>
              </w:rPr>
              <w:t xml:space="preserve">AIS </w:t>
            </w:r>
            <w:r w:rsidR="00A87347">
              <w:rPr>
                <w:bCs/>
                <w:lang w:val="sr-Cyrl-BA"/>
              </w:rPr>
              <w:t xml:space="preserve">Међународно удружење научних радова, Бања Лука </w:t>
            </w:r>
            <w:r>
              <w:rPr>
                <w:bCs/>
                <w:lang w:val="sr-Cyrl-BA"/>
              </w:rPr>
              <w:t>2011.</w:t>
            </w:r>
            <w:r w:rsidR="00A87347">
              <w:rPr>
                <w:bCs/>
                <w:lang w:val="sr-Cyrl-BA"/>
              </w:rPr>
              <w:t xml:space="preserve"> УДК 726:323.15(497.6 ПЦ)):(338.48:659.1)</w:t>
            </w:r>
          </w:p>
          <w:p w:rsidR="00231138" w:rsidRDefault="00231138" w:rsidP="00231138">
            <w:pPr>
              <w:pStyle w:val="ListParagraph"/>
              <w:rPr>
                <w:b/>
                <w:bCs/>
                <w:lang w:val="sr-Latn-CS"/>
              </w:rPr>
            </w:pPr>
          </w:p>
          <w:p w:rsidR="00D23E39" w:rsidRDefault="00231138" w:rsidP="00D23E39">
            <w:pPr>
              <w:ind w:firstLine="708"/>
              <w:jc w:val="both"/>
              <w:rPr>
                <w:color w:val="000000"/>
                <w:lang w:val="sr-Cyrl-CS"/>
              </w:rPr>
            </w:pPr>
            <w:r w:rsidRPr="00231138">
              <w:rPr>
                <w:bCs/>
                <w:lang w:val="sr-Cyrl-BA"/>
              </w:rPr>
              <w:t xml:space="preserve">У овом раду аутор обрађује демографски, културни и вјерски садржај националних мањина у Републици Српској са аспекта промоције и развоја </w:t>
            </w:r>
            <w:r w:rsidRPr="00231138">
              <w:rPr>
                <w:bCs/>
                <w:lang w:val="sr-Cyrl-BA"/>
              </w:rPr>
              <w:lastRenderedPageBreak/>
              <w:t>туристичке понуде.</w:t>
            </w:r>
            <w:r w:rsidRPr="00231138">
              <w:rPr>
                <w:color w:val="000000"/>
                <w:lang w:val="sr-Cyrl-CS"/>
              </w:rPr>
              <w:t xml:space="preserve"> Националне мањине на простору Републике Српске присутне су вијековима</w:t>
            </w:r>
            <w:r w:rsidRPr="00231138">
              <w:rPr>
                <w:color w:val="000000"/>
              </w:rPr>
              <w:t xml:space="preserve"> </w:t>
            </w:r>
            <w:proofErr w:type="spellStart"/>
            <w:r w:rsidRPr="00231138">
              <w:rPr>
                <w:color w:val="000000"/>
              </w:rPr>
              <w:t>уназад</w:t>
            </w:r>
            <w:proofErr w:type="spellEnd"/>
            <w:r w:rsidRPr="00231138">
              <w:rPr>
                <w:color w:val="000000"/>
              </w:rPr>
              <w:t xml:space="preserve"> </w:t>
            </w:r>
            <w:proofErr w:type="spellStart"/>
            <w:r w:rsidRPr="00231138">
              <w:rPr>
                <w:color w:val="000000"/>
              </w:rPr>
              <w:t>гдје</w:t>
            </w:r>
            <w:proofErr w:type="spellEnd"/>
            <w:r w:rsidRPr="00231138">
              <w:rPr>
                <w:color w:val="000000"/>
              </w:rPr>
              <w:t xml:space="preserve"> </w:t>
            </w:r>
            <w:proofErr w:type="spellStart"/>
            <w:r w:rsidRPr="00231138">
              <w:rPr>
                <w:color w:val="000000"/>
              </w:rPr>
              <w:t>је</w:t>
            </w:r>
            <w:proofErr w:type="spellEnd"/>
            <w:r w:rsidRPr="00231138">
              <w:rPr>
                <w:color w:val="000000"/>
              </w:rPr>
              <w:t xml:space="preserve"> </w:t>
            </w:r>
            <w:r w:rsidRPr="00231138">
              <w:rPr>
                <w:color w:val="000000"/>
                <w:lang w:val="sr-Cyrl-CS"/>
              </w:rPr>
              <w:t>њихов рад и живот</w:t>
            </w:r>
            <w:r w:rsidRPr="00231138">
              <w:rPr>
                <w:color w:val="000000"/>
              </w:rPr>
              <w:t xml:space="preserve"> т</w:t>
            </w:r>
            <w:r w:rsidR="00D23E39">
              <w:rPr>
                <w:color w:val="000000"/>
                <w:lang w:val="sr-Cyrl-CS"/>
              </w:rPr>
              <w:t>оком тог времена био</w:t>
            </w:r>
            <w:r w:rsidRPr="00231138">
              <w:rPr>
                <w:color w:val="000000"/>
                <w:lang w:val="sr-Cyrl-CS"/>
              </w:rPr>
              <w:t xml:space="preserve"> под јаким утицајем вјере, која је у доброј мјери и очувала њихов идентитет</w:t>
            </w:r>
            <w:r>
              <w:rPr>
                <w:color w:val="000000"/>
                <w:lang w:val="sr-Cyrl-CS"/>
              </w:rPr>
              <w:t>.</w:t>
            </w:r>
          </w:p>
          <w:p w:rsidR="005E1CD4" w:rsidRDefault="005E1CD4" w:rsidP="005E1CD4">
            <w:pPr>
              <w:tabs>
                <w:tab w:val="left" w:pos="709"/>
              </w:tabs>
              <w:jc w:val="both"/>
              <w:rPr>
                <w:color w:val="000000"/>
                <w:lang w:val="sr-Cyrl-CS"/>
              </w:rPr>
            </w:pPr>
            <w:r>
              <w:rPr>
                <w:color w:val="000000"/>
                <w:lang w:val="sr-Cyrl-CS"/>
              </w:rPr>
              <w:t xml:space="preserve">           Рад </w:t>
            </w:r>
            <w:proofErr w:type="spellStart"/>
            <w:r w:rsidR="00D23E39" w:rsidRPr="005E1CD4">
              <w:t>својим</w:t>
            </w:r>
            <w:proofErr w:type="spellEnd"/>
            <w:r w:rsidR="00400B45">
              <w:rPr>
                <w:lang w:val="sr-Cyrl-CS"/>
              </w:rPr>
              <w:t xml:space="preserve"> </w:t>
            </w:r>
            <w:proofErr w:type="spellStart"/>
            <w:r w:rsidR="00D23E39" w:rsidRPr="005E1CD4">
              <w:t>садржајем</w:t>
            </w:r>
            <w:proofErr w:type="spellEnd"/>
            <w:r w:rsidR="00400B45">
              <w:rPr>
                <w:lang w:val="sr-Cyrl-CS"/>
              </w:rPr>
              <w:t xml:space="preserve"> </w:t>
            </w:r>
            <w:proofErr w:type="spellStart"/>
            <w:r w:rsidR="00D23E39" w:rsidRPr="005E1CD4">
              <w:t>недвосмислено</w:t>
            </w:r>
            <w:proofErr w:type="spellEnd"/>
            <w:r w:rsidR="00400B45">
              <w:rPr>
                <w:lang w:val="sr-Cyrl-CS"/>
              </w:rPr>
              <w:t xml:space="preserve"> </w:t>
            </w:r>
            <w:r w:rsidR="00D23E39" w:rsidRPr="00A84537">
              <w:rPr>
                <w:color w:val="000000"/>
                <w:lang w:val="sr-Cyrl-CS"/>
              </w:rPr>
              <w:t xml:space="preserve">унапређује богатство вјерске </w:t>
            </w:r>
            <w:proofErr w:type="spellStart"/>
            <w:r w:rsidR="00D23E39" w:rsidRPr="00A84537">
              <w:rPr>
                <w:color w:val="000000"/>
              </w:rPr>
              <w:t>димензије</w:t>
            </w:r>
            <w:proofErr w:type="spellEnd"/>
            <w:r w:rsidR="00D23E39" w:rsidRPr="00A84537">
              <w:rPr>
                <w:color w:val="000000"/>
              </w:rPr>
              <w:t xml:space="preserve"> </w:t>
            </w:r>
            <w:proofErr w:type="spellStart"/>
            <w:r w:rsidR="00D23E39" w:rsidRPr="00A84537">
              <w:rPr>
                <w:color w:val="000000"/>
              </w:rPr>
              <w:t>ових</w:t>
            </w:r>
            <w:proofErr w:type="spellEnd"/>
            <w:r w:rsidR="00D23E39" w:rsidRPr="00A84537">
              <w:rPr>
                <w:color w:val="000000"/>
              </w:rPr>
              <w:t xml:space="preserve"> </w:t>
            </w:r>
            <w:proofErr w:type="spellStart"/>
            <w:r w:rsidR="00D23E39" w:rsidRPr="00A84537">
              <w:rPr>
                <w:color w:val="000000"/>
              </w:rPr>
              <w:t>простора</w:t>
            </w:r>
            <w:proofErr w:type="spellEnd"/>
            <w:r w:rsidR="00D23E39" w:rsidRPr="00A84537">
              <w:rPr>
                <w:color w:val="000000"/>
              </w:rPr>
              <w:t xml:space="preserve"> </w:t>
            </w:r>
            <w:proofErr w:type="spellStart"/>
            <w:r w:rsidR="00D23E39" w:rsidRPr="00A84537">
              <w:rPr>
                <w:color w:val="000000"/>
              </w:rPr>
              <w:t>представљене</w:t>
            </w:r>
            <w:proofErr w:type="spellEnd"/>
            <w:r w:rsidR="00D23E39" w:rsidRPr="00A84537">
              <w:rPr>
                <w:color w:val="000000"/>
                <w:lang w:val="sr-Cyrl-CS"/>
              </w:rPr>
              <w:t xml:space="preserve"> као потенцијал у даљем развоју Републике Српске. Укупним животом, па и изградњом својих богомоља, националне мањине су оставиле примјетан, а у неким срединама веома богат и садржајан траг свог постојања. Као посљедица тога, градили су многобројне вјерске објекте, од скромних капела до грандиозних храмова. </w:t>
            </w:r>
          </w:p>
          <w:p w:rsidR="005E1CD4" w:rsidRPr="00A84537" w:rsidRDefault="005E1CD4" w:rsidP="005E1CD4">
            <w:pPr>
              <w:tabs>
                <w:tab w:val="left" w:pos="709"/>
              </w:tabs>
              <w:jc w:val="both"/>
              <w:rPr>
                <w:bCs/>
                <w:lang w:val="sr-Cyrl-CS"/>
              </w:rPr>
            </w:pPr>
            <w:r>
              <w:rPr>
                <w:color w:val="000000"/>
                <w:lang w:val="sr-Cyrl-CS"/>
              </w:rPr>
              <w:t xml:space="preserve">             Садржај рада такође </w:t>
            </w:r>
            <w:r w:rsidRPr="00A84537">
              <w:rPr>
                <w:bCs/>
                <w:lang w:val="sr-Cyrl-CS"/>
              </w:rPr>
              <w:t>сублимира прикупљену архивску грађу (документа, карте, старе фотографије, и друге илустрације), историјску литературу, сјећања и синтезу савремених биљежака о доласку припадника појединих</w:t>
            </w:r>
            <w:r w:rsidR="00400B45">
              <w:rPr>
                <w:bCs/>
                <w:lang w:val="sr-Cyrl-CS"/>
              </w:rPr>
              <w:t xml:space="preserve"> </w:t>
            </w:r>
            <w:r>
              <w:rPr>
                <w:bCs/>
                <w:lang w:val="sr-Cyrl-CS"/>
              </w:rPr>
              <w:t>националних мањина али и актуелну с</w:t>
            </w:r>
            <w:proofErr w:type="spellStart"/>
            <w:r w:rsidRPr="00A84537">
              <w:rPr>
                <w:bCs/>
              </w:rPr>
              <w:t>труктуру</w:t>
            </w:r>
            <w:proofErr w:type="spellEnd"/>
            <w:r w:rsidRPr="00A84537">
              <w:rPr>
                <w:bCs/>
              </w:rPr>
              <w:t xml:space="preserve"> </w:t>
            </w:r>
            <w:proofErr w:type="spellStart"/>
            <w:r w:rsidRPr="00A84537">
              <w:rPr>
                <w:bCs/>
              </w:rPr>
              <w:t>становништва</w:t>
            </w:r>
            <w:proofErr w:type="spellEnd"/>
            <w:r w:rsidRPr="00A84537">
              <w:rPr>
                <w:bCs/>
              </w:rPr>
              <w:t xml:space="preserve">, </w:t>
            </w:r>
            <w:proofErr w:type="spellStart"/>
            <w:r>
              <w:t>м</w:t>
            </w:r>
            <w:r w:rsidRPr="00A84537">
              <w:t>еђународне</w:t>
            </w:r>
            <w:proofErr w:type="spellEnd"/>
            <w:r w:rsidRPr="00A84537">
              <w:t xml:space="preserve"> и </w:t>
            </w:r>
            <w:proofErr w:type="spellStart"/>
            <w:r w:rsidRPr="00A84537">
              <w:t>националне</w:t>
            </w:r>
            <w:proofErr w:type="spellEnd"/>
            <w:r w:rsidR="00400B45">
              <w:rPr>
                <w:lang w:val="sr-Cyrl-CS"/>
              </w:rPr>
              <w:t xml:space="preserve"> </w:t>
            </w:r>
            <w:proofErr w:type="spellStart"/>
            <w:r w:rsidRPr="00A84537">
              <w:t>законодавне</w:t>
            </w:r>
            <w:proofErr w:type="spellEnd"/>
            <w:r w:rsidR="00400B45">
              <w:rPr>
                <w:lang w:val="sr-Cyrl-CS"/>
              </w:rPr>
              <w:t xml:space="preserve"> </w:t>
            </w:r>
            <w:proofErr w:type="spellStart"/>
            <w:r w:rsidRPr="00A84537">
              <w:t>оквире</w:t>
            </w:r>
            <w:proofErr w:type="spellEnd"/>
            <w:r w:rsidR="00400B45">
              <w:rPr>
                <w:lang w:val="sr-Cyrl-CS"/>
              </w:rPr>
              <w:t xml:space="preserve"> </w:t>
            </w:r>
            <w:proofErr w:type="spellStart"/>
            <w:r w:rsidRPr="00A84537">
              <w:t>заштите</w:t>
            </w:r>
            <w:proofErr w:type="spellEnd"/>
            <w:r w:rsidR="00400B45">
              <w:rPr>
                <w:lang w:val="sr-Cyrl-CS"/>
              </w:rPr>
              <w:t xml:space="preserve"> </w:t>
            </w:r>
            <w:proofErr w:type="spellStart"/>
            <w:r w:rsidRPr="00A84537">
              <w:t>права</w:t>
            </w:r>
            <w:proofErr w:type="spellEnd"/>
            <w:r w:rsidR="00400B45">
              <w:rPr>
                <w:lang w:val="sr-Cyrl-CS"/>
              </w:rPr>
              <w:t xml:space="preserve"> </w:t>
            </w:r>
            <w:proofErr w:type="spellStart"/>
            <w:r w:rsidRPr="00A84537">
              <w:t>употребе</w:t>
            </w:r>
            <w:proofErr w:type="spellEnd"/>
            <w:r w:rsidR="00400B45">
              <w:rPr>
                <w:lang w:val="sr-Cyrl-CS"/>
              </w:rPr>
              <w:t xml:space="preserve"> </w:t>
            </w:r>
            <w:proofErr w:type="spellStart"/>
            <w:r w:rsidRPr="00A84537">
              <w:t>језика</w:t>
            </w:r>
            <w:proofErr w:type="spellEnd"/>
            <w:r w:rsidR="00400B45">
              <w:rPr>
                <w:lang w:val="sr-Cyrl-CS"/>
              </w:rPr>
              <w:t xml:space="preserve"> </w:t>
            </w:r>
            <w:proofErr w:type="spellStart"/>
            <w:r w:rsidRPr="00A84537">
              <w:t>националних</w:t>
            </w:r>
            <w:proofErr w:type="spellEnd"/>
            <w:r w:rsidR="00400B45">
              <w:rPr>
                <w:lang w:val="sr-Cyrl-CS"/>
              </w:rPr>
              <w:t xml:space="preserve"> </w:t>
            </w:r>
            <w:proofErr w:type="spellStart"/>
            <w:r w:rsidRPr="00A84537">
              <w:t>мањина</w:t>
            </w:r>
            <w:proofErr w:type="spellEnd"/>
            <w:r w:rsidRPr="00A84537">
              <w:t xml:space="preserve"> у </w:t>
            </w:r>
            <w:proofErr w:type="spellStart"/>
            <w:r w:rsidRPr="00A84537">
              <w:t>РепублициСрпској</w:t>
            </w:r>
            <w:proofErr w:type="spellEnd"/>
            <w:r w:rsidRPr="00A84537">
              <w:t xml:space="preserve">, </w:t>
            </w:r>
            <w:proofErr w:type="spellStart"/>
            <w:r w:rsidRPr="00A84537">
              <w:t>те</w:t>
            </w:r>
            <w:proofErr w:type="spellEnd"/>
            <w:r w:rsidR="00400B45">
              <w:rPr>
                <w:lang w:val="sr-Cyrl-CS"/>
              </w:rPr>
              <w:t xml:space="preserve"> </w:t>
            </w:r>
            <w:r w:rsidRPr="00A84537">
              <w:rPr>
                <w:bCs/>
                <w:lang w:val="sr-Cyrl-CS"/>
              </w:rPr>
              <w:t>вјерске објекте националних мањина у Републици Српској</w:t>
            </w:r>
            <w:r w:rsidRPr="00A84537">
              <w:rPr>
                <w:bCs/>
              </w:rPr>
              <w:t xml:space="preserve"> </w:t>
            </w:r>
            <w:proofErr w:type="spellStart"/>
            <w:r w:rsidRPr="00A84537">
              <w:rPr>
                <w:bCs/>
              </w:rPr>
              <w:t>које</w:t>
            </w:r>
            <w:proofErr w:type="spellEnd"/>
            <w:r w:rsidRPr="00A84537">
              <w:rPr>
                <w:bCs/>
              </w:rPr>
              <w:t xml:space="preserve"> </w:t>
            </w:r>
            <w:proofErr w:type="spellStart"/>
            <w:r w:rsidRPr="00A84537">
              <w:rPr>
                <w:bCs/>
              </w:rPr>
              <w:t>су</w:t>
            </w:r>
            <w:proofErr w:type="spellEnd"/>
            <w:r w:rsidRPr="00A84537">
              <w:rPr>
                <w:bCs/>
              </w:rPr>
              <w:t xml:space="preserve"> </w:t>
            </w:r>
            <w:proofErr w:type="spellStart"/>
            <w:r w:rsidRPr="00A84537">
              <w:rPr>
                <w:bCs/>
              </w:rPr>
              <w:t>посебно</w:t>
            </w:r>
            <w:proofErr w:type="spellEnd"/>
            <w:r w:rsidRPr="00A84537">
              <w:rPr>
                <w:bCs/>
              </w:rPr>
              <w:t xml:space="preserve"> </w:t>
            </w:r>
            <w:proofErr w:type="spellStart"/>
            <w:r w:rsidRPr="00A84537">
              <w:rPr>
                <w:bCs/>
              </w:rPr>
              <w:t>анализиране</w:t>
            </w:r>
            <w:proofErr w:type="spellEnd"/>
            <w:r w:rsidRPr="00A84537">
              <w:rPr>
                <w:bCs/>
              </w:rPr>
              <w:t xml:space="preserve"> </w:t>
            </w:r>
            <w:proofErr w:type="spellStart"/>
            <w:r w:rsidRPr="00A84537">
              <w:rPr>
                <w:bCs/>
              </w:rPr>
              <w:t>са</w:t>
            </w:r>
            <w:proofErr w:type="spellEnd"/>
            <w:r w:rsidRPr="00A84537">
              <w:rPr>
                <w:bCs/>
              </w:rPr>
              <w:t xml:space="preserve"> </w:t>
            </w:r>
            <w:proofErr w:type="spellStart"/>
            <w:r w:rsidRPr="00A84537">
              <w:rPr>
                <w:bCs/>
              </w:rPr>
              <w:t>аспекта</w:t>
            </w:r>
            <w:proofErr w:type="spellEnd"/>
            <w:r w:rsidRPr="00A84537">
              <w:rPr>
                <w:bCs/>
              </w:rPr>
              <w:t xml:space="preserve"> </w:t>
            </w:r>
            <w:proofErr w:type="spellStart"/>
            <w:r w:rsidRPr="00A84537">
              <w:rPr>
                <w:bCs/>
              </w:rPr>
              <w:t>развоја</w:t>
            </w:r>
            <w:proofErr w:type="spellEnd"/>
            <w:r w:rsidRPr="00A84537">
              <w:rPr>
                <w:bCs/>
              </w:rPr>
              <w:t xml:space="preserve"> </w:t>
            </w:r>
            <w:proofErr w:type="spellStart"/>
            <w:r w:rsidRPr="00A84537">
              <w:rPr>
                <w:bCs/>
              </w:rPr>
              <w:t>туризма</w:t>
            </w:r>
            <w:proofErr w:type="spellEnd"/>
            <w:r w:rsidRPr="00A84537">
              <w:rPr>
                <w:bCs/>
              </w:rPr>
              <w:t>.</w:t>
            </w:r>
          </w:p>
          <w:p w:rsidR="005E1CD4" w:rsidRDefault="005E1CD4" w:rsidP="005E1CD4">
            <w:pPr>
              <w:jc w:val="both"/>
              <w:rPr>
                <w:iCs/>
                <w:lang w:val="sr-Cyrl-CS"/>
              </w:rPr>
            </w:pPr>
            <w:proofErr w:type="spellStart"/>
            <w:r w:rsidRPr="005E1CD4">
              <w:rPr>
                <w:iCs/>
              </w:rPr>
              <w:t>Аутор</w:t>
            </w:r>
            <w:proofErr w:type="spellEnd"/>
            <w:r w:rsidR="00400B45">
              <w:rPr>
                <w:iCs/>
                <w:lang w:val="sr-Cyrl-CS"/>
              </w:rPr>
              <w:t xml:space="preserve"> </w:t>
            </w:r>
            <w:proofErr w:type="spellStart"/>
            <w:r w:rsidRPr="00A84537">
              <w:rPr>
                <w:iCs/>
              </w:rPr>
              <w:t>настоји</w:t>
            </w:r>
            <w:proofErr w:type="spellEnd"/>
            <w:r w:rsidRPr="00A84537">
              <w:rPr>
                <w:iCs/>
              </w:rPr>
              <w:t xml:space="preserve"> </w:t>
            </w:r>
            <w:r w:rsidRPr="00A84537">
              <w:rPr>
                <w:iCs/>
                <w:lang w:val="ru-RU"/>
              </w:rPr>
              <w:t>да упути на духовне и вјерске вриједности националним мањина у Р</w:t>
            </w:r>
            <w:proofErr w:type="spellStart"/>
            <w:r w:rsidRPr="00A84537">
              <w:rPr>
                <w:iCs/>
              </w:rPr>
              <w:t>епублици</w:t>
            </w:r>
            <w:proofErr w:type="spellEnd"/>
            <w:r w:rsidRPr="00A84537">
              <w:rPr>
                <w:iCs/>
              </w:rPr>
              <w:t xml:space="preserve"> </w:t>
            </w:r>
            <w:r w:rsidRPr="00A84537">
              <w:rPr>
                <w:iCs/>
                <w:lang w:val="ru-RU"/>
              </w:rPr>
              <w:t>С</w:t>
            </w:r>
            <w:proofErr w:type="spellStart"/>
            <w:r w:rsidRPr="00A84537">
              <w:rPr>
                <w:iCs/>
              </w:rPr>
              <w:t>рпској</w:t>
            </w:r>
            <w:proofErr w:type="spellEnd"/>
            <w:r w:rsidRPr="00A84537">
              <w:rPr>
                <w:iCs/>
                <w:lang w:val="ru-RU"/>
              </w:rPr>
              <w:t xml:space="preserve"> не само туристе него и све нас који о њима не знамо довољно. Путовања ка овим објектима ће свакако допринијети бољем развоју још увијек недовољно развијеног </w:t>
            </w:r>
            <w:r w:rsidRPr="005E1CD4">
              <w:rPr>
                <w:bCs/>
                <w:iCs/>
                <w:lang w:val="ru-RU"/>
              </w:rPr>
              <w:t>вјерског туризма</w:t>
            </w:r>
            <w:r w:rsidRPr="00A84537">
              <w:rPr>
                <w:iCs/>
                <w:lang w:val="sr-Cyrl-CS"/>
              </w:rPr>
              <w:t>у Р</w:t>
            </w:r>
            <w:proofErr w:type="spellStart"/>
            <w:r w:rsidRPr="00A84537">
              <w:rPr>
                <w:iCs/>
              </w:rPr>
              <w:t>епублици</w:t>
            </w:r>
            <w:proofErr w:type="spellEnd"/>
            <w:r w:rsidRPr="00A84537">
              <w:rPr>
                <w:iCs/>
              </w:rPr>
              <w:t xml:space="preserve"> </w:t>
            </w:r>
            <w:r w:rsidRPr="00A84537">
              <w:rPr>
                <w:iCs/>
                <w:lang w:val="sr-Cyrl-CS"/>
              </w:rPr>
              <w:t>С</w:t>
            </w:r>
            <w:proofErr w:type="spellStart"/>
            <w:r w:rsidRPr="00A84537">
              <w:rPr>
                <w:iCs/>
              </w:rPr>
              <w:t>рпској</w:t>
            </w:r>
            <w:proofErr w:type="spellEnd"/>
            <w:r w:rsidRPr="00A84537">
              <w:rPr>
                <w:iCs/>
                <w:lang w:val="sr-Cyrl-CS"/>
              </w:rPr>
              <w:t>.</w:t>
            </w:r>
          </w:p>
          <w:p w:rsidR="004132D0" w:rsidRDefault="004132D0" w:rsidP="005E1CD4">
            <w:pPr>
              <w:jc w:val="both"/>
              <w:rPr>
                <w:iCs/>
                <w:lang w:val="sr-Cyrl-CS"/>
              </w:rPr>
            </w:pPr>
          </w:p>
          <w:p w:rsidR="001A0CD9" w:rsidRPr="00A87347" w:rsidRDefault="00A87347" w:rsidP="00A04DDB">
            <w:pPr>
              <w:pStyle w:val="ListParagraph"/>
              <w:numPr>
                <w:ilvl w:val="0"/>
                <w:numId w:val="6"/>
              </w:numPr>
              <w:jc w:val="both"/>
              <w:rPr>
                <w:lang w:val="sr-Latn-CS"/>
              </w:rPr>
            </w:pPr>
            <w:r>
              <w:rPr>
                <w:b/>
                <w:bCs/>
                <w:lang w:val="sr-Latn-BA"/>
              </w:rPr>
              <w:t>„</w:t>
            </w:r>
            <w:r>
              <w:rPr>
                <w:b/>
                <w:bCs/>
                <w:lang w:val="sr-Cyrl-CS"/>
              </w:rPr>
              <w:t>Брчко дистрикт</w:t>
            </w:r>
            <w:r w:rsidR="001A0CD9" w:rsidRPr="001A0CD9">
              <w:rPr>
                <w:b/>
                <w:bCs/>
                <w:lang w:val="sr-Cyrl-CS"/>
              </w:rPr>
              <w:t xml:space="preserve"> БиХ </w:t>
            </w:r>
            <w:r>
              <w:rPr>
                <w:b/>
                <w:bCs/>
                <w:lang w:val="sr-Cyrl-BA"/>
              </w:rPr>
              <w:t xml:space="preserve">у </w:t>
            </w:r>
            <w:r w:rsidR="001A0CD9" w:rsidRPr="001A0CD9">
              <w:rPr>
                <w:b/>
                <w:bCs/>
                <w:lang w:val="sr-Cyrl-CS"/>
              </w:rPr>
              <w:t>ИПА</w:t>
            </w:r>
            <w:r>
              <w:rPr>
                <w:b/>
                <w:bCs/>
                <w:lang w:val="sr-Cyrl-CS"/>
              </w:rPr>
              <w:t xml:space="preserve"> програму</w:t>
            </w:r>
            <w:r w:rsidR="001A0CD9" w:rsidRPr="001A0CD9">
              <w:rPr>
                <w:b/>
                <w:bCs/>
                <w:lang w:val="sr-Cyrl-CS"/>
              </w:rPr>
              <w:t xml:space="preserve"> помоћи“- </w:t>
            </w:r>
            <w:r>
              <w:rPr>
                <w:lang w:val="sr-Cyrl-CS"/>
              </w:rPr>
              <w:t>Универзитет у Источном Сарајеву, Факултет пословне економије Бијељина, часопис за економску теорију и праксу „Нови економист“, бр.7,јан-јун, стр. 36.</w:t>
            </w:r>
            <w:r>
              <w:rPr>
                <w:lang w:val="sr-Latn-BA"/>
              </w:rPr>
              <w:t>ISNN 1840-2313.</w:t>
            </w:r>
          </w:p>
          <w:p w:rsidR="00A87347" w:rsidRPr="001A0CD9" w:rsidRDefault="00A87347" w:rsidP="00A87347">
            <w:pPr>
              <w:pStyle w:val="ListParagraph"/>
              <w:jc w:val="both"/>
              <w:rPr>
                <w:lang w:val="sr-Latn-CS"/>
              </w:rPr>
            </w:pPr>
          </w:p>
          <w:p w:rsidR="001A0CD9" w:rsidRPr="001A0CD9" w:rsidRDefault="001A0CD9" w:rsidP="001A0CD9">
            <w:pPr>
              <w:jc w:val="both"/>
              <w:rPr>
                <w:lang w:val="sr-Latn-CS"/>
              </w:rPr>
            </w:pPr>
          </w:p>
          <w:p w:rsidR="004132D0" w:rsidRPr="001A0CD9" w:rsidRDefault="001A0CD9" w:rsidP="001A0CD9">
            <w:pPr>
              <w:jc w:val="both"/>
              <w:rPr>
                <w:iCs/>
                <w:lang w:val="sr-Cyrl-CS"/>
              </w:rPr>
            </w:pPr>
            <w:r w:rsidRPr="001A0CD9">
              <w:rPr>
                <w:iCs/>
                <w:lang w:val="sr-Cyrl-CS"/>
              </w:rPr>
              <w:t>Овај рад има за циљ првенствено да укаже на могућности к</w:t>
            </w:r>
            <w:r>
              <w:rPr>
                <w:iCs/>
                <w:lang w:val="sr-Cyrl-CS"/>
              </w:rPr>
              <w:t>оришћења ИПА фондова помоћи, гдје</w:t>
            </w:r>
            <w:r w:rsidRPr="001A0CD9">
              <w:rPr>
                <w:iCs/>
                <w:lang w:val="sr-Cyrl-CS"/>
              </w:rPr>
              <w:t xml:space="preserve"> у оквир</w:t>
            </w:r>
            <w:r>
              <w:rPr>
                <w:iCs/>
                <w:lang w:val="sr-Cyrl-CS"/>
              </w:rPr>
              <w:t>у одређених позива туризам као дј</w:t>
            </w:r>
            <w:r w:rsidRPr="001A0CD9">
              <w:rPr>
                <w:iCs/>
                <w:lang w:val="sr-Cyrl-CS"/>
              </w:rPr>
              <w:t>елатност има своје мјесто.Економска криза која је засигурно промјенила устаљене односе у економији, захватила је и област туризма. У контексту стратегијског развоја туризма треба узрти у обзир и међународне фондове помоћи који за циљ имају  ублажаваје економаске кризе и у сфери туризма. Наиме,  Европска Унија на различите начине и преко структурних фо</w:t>
            </w:r>
            <w:r>
              <w:rPr>
                <w:iCs/>
                <w:lang w:val="sr-Cyrl-CS"/>
              </w:rPr>
              <w:t>ндова, помаже развоју земаља Запад</w:t>
            </w:r>
            <w:r w:rsidRPr="001A0CD9">
              <w:rPr>
                <w:iCs/>
                <w:lang w:val="sr-Cyrl-CS"/>
              </w:rPr>
              <w:t>ног Балкана</w:t>
            </w:r>
            <w:r>
              <w:rPr>
                <w:iCs/>
                <w:lang w:val="sr-Cyrl-CS"/>
              </w:rPr>
              <w:t>.</w:t>
            </w:r>
          </w:p>
          <w:p w:rsidR="001A0CD9" w:rsidRPr="001A0CD9" w:rsidRDefault="001A0CD9" w:rsidP="00675657">
            <w:pPr>
              <w:jc w:val="both"/>
              <w:rPr>
                <w:iCs/>
                <w:lang w:val="sr-Cyrl-CS"/>
              </w:rPr>
            </w:pPr>
            <w:r w:rsidRPr="001A0CD9">
              <w:rPr>
                <w:iCs/>
                <w:lang w:val="sr-Cyrl-CS"/>
              </w:rPr>
              <w:t>Резултат овог рада је показао да спознаја и активно укључивање у развојне пројекте у области туризма представља значајан туристички ресурс. Ово посеб</w:t>
            </w:r>
            <w:r>
              <w:rPr>
                <w:iCs/>
                <w:lang w:val="sr-Cyrl-CS"/>
              </w:rPr>
              <w:t>но долази до изражаја када се п</w:t>
            </w:r>
            <w:r w:rsidRPr="001A0CD9">
              <w:rPr>
                <w:iCs/>
                <w:lang w:val="sr-Cyrl-CS"/>
              </w:rPr>
              <w:t>о</w:t>
            </w:r>
            <w:r>
              <w:rPr>
                <w:iCs/>
                <w:lang w:val="sr-Cyrl-CS"/>
              </w:rPr>
              <w:t>сматрају трендови у св</w:t>
            </w:r>
            <w:r w:rsidRPr="001A0CD9">
              <w:rPr>
                <w:iCs/>
                <w:lang w:val="sr-Cyrl-CS"/>
              </w:rPr>
              <w:t xml:space="preserve">јетском туризму који упућују на тенденцију раста потражње за  квалитетним развојним туристичким пројектима усмјерене ка регионалном или прекограничном развоју. Туризам има све већу потребу развоја преко националних граница. Ову потребу су спознали и у Европској Комисији, те су омогућили развијање оваквог вида туризма преко ИПА фондова и мјера које се односе на </w:t>
            </w:r>
            <w:r>
              <w:rPr>
                <w:iCs/>
                <w:lang w:val="sr-Cyrl-CS"/>
              </w:rPr>
              <w:t>развој и унапређење туристичке дј</w:t>
            </w:r>
            <w:r w:rsidRPr="001A0CD9">
              <w:rPr>
                <w:iCs/>
                <w:lang w:val="sr-Cyrl-CS"/>
              </w:rPr>
              <w:t xml:space="preserve">елатности. </w:t>
            </w:r>
          </w:p>
          <w:p w:rsidR="001A0CD9" w:rsidRPr="001A0CD9" w:rsidRDefault="001A0CD9" w:rsidP="001A0CD9">
            <w:pPr>
              <w:ind w:left="360"/>
              <w:jc w:val="both"/>
              <w:rPr>
                <w:iCs/>
                <w:lang w:val="sr-Cyrl-CS"/>
              </w:rPr>
            </w:pPr>
          </w:p>
          <w:p w:rsidR="005E1CD4" w:rsidRDefault="001A0CD9" w:rsidP="00675657">
            <w:pPr>
              <w:jc w:val="both"/>
              <w:rPr>
                <w:iCs/>
                <w:lang w:val="sr-Cyrl-CS"/>
              </w:rPr>
            </w:pPr>
            <w:r>
              <w:rPr>
                <w:iCs/>
                <w:lang w:val="sr-Cyrl-CS"/>
              </w:rPr>
              <w:t>Дакле, као што аутор наводи</w:t>
            </w:r>
            <w:r w:rsidRPr="001A0CD9">
              <w:rPr>
                <w:iCs/>
                <w:lang w:val="sr-Cyrl-CS"/>
              </w:rPr>
              <w:t xml:space="preserve"> у </w:t>
            </w:r>
            <w:r>
              <w:rPr>
                <w:iCs/>
                <w:lang w:val="sr-Cyrl-CS"/>
              </w:rPr>
              <w:t xml:space="preserve">раду </w:t>
            </w:r>
            <w:r w:rsidR="00675657">
              <w:rPr>
                <w:iCs/>
                <w:lang w:val="sr-Cyrl-CS"/>
              </w:rPr>
              <w:t xml:space="preserve">дефинисана </w:t>
            </w:r>
            <w:r>
              <w:rPr>
                <w:iCs/>
                <w:lang w:val="sr-Cyrl-CS"/>
              </w:rPr>
              <w:t>је тзв.</w:t>
            </w:r>
            <w:r w:rsidRPr="001A0CD9">
              <w:rPr>
                <w:iCs/>
                <w:lang w:val="sr-Cyrl-CS"/>
              </w:rPr>
              <w:t xml:space="preserve"> друга компонента ИПА програма  која је доступна </w:t>
            </w:r>
            <w:r>
              <w:rPr>
                <w:iCs/>
                <w:lang w:val="sr-Cyrl-CS"/>
              </w:rPr>
              <w:t>БиХ у структури прекограничне сарадње</w:t>
            </w:r>
            <w:r w:rsidRPr="001A0CD9">
              <w:rPr>
                <w:iCs/>
                <w:lang w:val="sr-Cyrl-CS"/>
              </w:rPr>
              <w:t>. У оквиру друге компоненте и њених отворених позива за апликанте, Влада Брчко дистрикта преко свог Одсјека за европске интеграције и Служ</w:t>
            </w:r>
            <w:r>
              <w:rPr>
                <w:iCs/>
                <w:lang w:val="sr-Cyrl-CS"/>
              </w:rPr>
              <w:t>бе за туризам</w:t>
            </w:r>
            <w:r w:rsidRPr="001A0CD9">
              <w:rPr>
                <w:iCs/>
                <w:lang w:val="sr-Cyrl-CS"/>
              </w:rPr>
              <w:t xml:space="preserve"> узела  </w:t>
            </w:r>
            <w:r w:rsidR="00675657">
              <w:rPr>
                <w:iCs/>
                <w:lang w:val="sr-Cyrl-CS"/>
              </w:rPr>
              <w:t xml:space="preserve">је </w:t>
            </w:r>
            <w:r w:rsidRPr="001A0CD9">
              <w:rPr>
                <w:iCs/>
                <w:lang w:val="sr-Cyrl-CS"/>
              </w:rPr>
              <w:t xml:space="preserve">учешће у </w:t>
            </w:r>
            <w:r w:rsidRPr="001A0CD9">
              <w:rPr>
                <w:iCs/>
                <w:lang w:val="sr-Cyrl-CS"/>
              </w:rPr>
              <w:lastRenderedPageBreak/>
              <w:t>припреми пројеката</w:t>
            </w:r>
            <w:r>
              <w:rPr>
                <w:iCs/>
                <w:lang w:val="sr-Cyrl-CS"/>
              </w:rPr>
              <w:t xml:space="preserve"> који су јасно назначени </w:t>
            </w:r>
            <w:r w:rsidR="00675657">
              <w:rPr>
                <w:iCs/>
                <w:lang w:val="sr-Cyrl-CS"/>
              </w:rPr>
              <w:t>у</w:t>
            </w:r>
            <w:r>
              <w:rPr>
                <w:iCs/>
                <w:lang w:val="sr-Cyrl-CS"/>
              </w:rPr>
              <w:t xml:space="preserve"> раду као институционална подршка даљем развоју туризма, инфраструктуре и других садржаја.</w:t>
            </w:r>
          </w:p>
          <w:p w:rsidR="00A04DDB" w:rsidRDefault="00A04DDB" w:rsidP="00675657">
            <w:pPr>
              <w:jc w:val="both"/>
              <w:rPr>
                <w:iCs/>
                <w:lang w:val="sr-Cyrl-CS"/>
              </w:rPr>
            </w:pPr>
          </w:p>
          <w:p w:rsidR="00A04DDB" w:rsidRPr="00A04DDB" w:rsidRDefault="00A04DDB" w:rsidP="00A04DDB">
            <w:pPr>
              <w:numPr>
                <w:ilvl w:val="0"/>
                <w:numId w:val="6"/>
              </w:numPr>
              <w:jc w:val="both"/>
              <w:rPr>
                <w:lang w:val="sr-Latn-CS"/>
              </w:rPr>
            </w:pPr>
            <w:r>
              <w:rPr>
                <w:b/>
                <w:lang w:val="sr-Cyrl-CS"/>
              </w:rPr>
              <w:t>„Туристичко-ловни потенцијали општине Пелагићево“-</w:t>
            </w:r>
            <w:r>
              <w:rPr>
                <w:lang w:val="sr-Cyrl-CS"/>
              </w:rPr>
              <w:t>Мређународна конференција:“Валоризација и очување потенцијала Подунавља“-(стр.79-87) АИС- Међународно удружење научних радника Бања Лука,  2009.</w:t>
            </w:r>
          </w:p>
          <w:p w:rsidR="00A04DDB" w:rsidRDefault="00A04DDB" w:rsidP="00A04DDB">
            <w:pPr>
              <w:jc w:val="both"/>
              <w:rPr>
                <w:lang w:val="sr-Latn-CS"/>
              </w:rPr>
            </w:pPr>
          </w:p>
          <w:p w:rsidR="00A04DDB" w:rsidRPr="00A04DDB" w:rsidRDefault="00A04DDB" w:rsidP="00E0453C">
            <w:pPr>
              <w:jc w:val="both"/>
              <w:rPr>
                <w:iCs/>
                <w:lang w:val="sr-Cyrl-CS"/>
              </w:rPr>
            </w:pPr>
            <w:r>
              <w:rPr>
                <w:lang w:val="sr-Cyrl-BA"/>
              </w:rPr>
              <w:t xml:space="preserve">Овим радом аутор даје преглед природно-географских тј, биогеографских карактеристика општине Пелагићево са аспекта могућности развоја ловног туризма. Рад садржи опис ловишта, бонитет, услове коришћења, проблеме инфраструктуре, стање фазанерије те актуелно газдовање које треба да се координира са важећим актима и правилима које прописује Ловачки савез Републике Српске. Наглашено је посебна брига и заштита дивљачи али и алтернативни видови туризма као што је </w:t>
            </w:r>
            <w:r w:rsidR="00E0453C">
              <w:rPr>
                <w:lang w:val="sr-Cyrl-BA"/>
              </w:rPr>
              <w:t xml:space="preserve">фото-лов. На основу </w:t>
            </w:r>
            <w:r w:rsidR="00E0453C">
              <w:rPr>
                <w:lang w:val="sr-Latn-BA"/>
              </w:rPr>
              <w:t xml:space="preserve">SWOT </w:t>
            </w:r>
            <w:r w:rsidR="00E0453C">
              <w:rPr>
                <w:lang w:val="sr-Cyrl-BA"/>
              </w:rPr>
              <w:t>анализе рад даје свеобухватан преглед потенцијала са свим проблемима али препорукама за будући развој.</w:t>
            </w:r>
          </w:p>
          <w:p w:rsidR="00D23E39" w:rsidRPr="00A04DDB" w:rsidRDefault="00D23E39" w:rsidP="00A04DDB">
            <w:pPr>
              <w:jc w:val="both"/>
              <w:rPr>
                <w:color w:val="000000"/>
                <w:lang w:val="sr-Cyrl-CS"/>
              </w:rPr>
            </w:pPr>
          </w:p>
          <w:p w:rsidR="003D7BB8" w:rsidRPr="00675657" w:rsidRDefault="003804D0" w:rsidP="00675657">
            <w:pPr>
              <w:jc w:val="both"/>
              <w:rPr>
                <w:b/>
                <w:lang w:val="sr-Cyrl-CS"/>
              </w:rPr>
            </w:pPr>
            <w:bookmarkStart w:id="0" w:name="_GoBack"/>
            <w:bookmarkEnd w:id="0"/>
            <w:r w:rsidRPr="00675657">
              <w:rPr>
                <w:lang w:val="sr-Cyrl-BA"/>
              </w:rPr>
              <w:t>Кандидат је а</w:t>
            </w:r>
            <w:r w:rsidRPr="00675657">
              <w:rPr>
                <w:lang w:val="sr-Latn-CS"/>
              </w:rPr>
              <w:t xml:space="preserve">утор </w:t>
            </w:r>
            <w:r w:rsidR="003D7BB8" w:rsidRPr="00675657">
              <w:rPr>
                <w:lang w:val="sr-Latn-CS"/>
              </w:rPr>
              <w:t>књига</w:t>
            </w:r>
            <w:r w:rsidR="00AC31F8" w:rsidRPr="00675657">
              <w:rPr>
                <w:lang w:val="sr-Cyrl-BA"/>
              </w:rPr>
              <w:t>-монографија</w:t>
            </w:r>
            <w:r w:rsidR="00AC31F8" w:rsidRPr="00675657">
              <w:rPr>
                <w:b/>
                <w:lang w:val="sr-Cyrl-BA"/>
              </w:rPr>
              <w:t>„</w:t>
            </w:r>
            <w:r w:rsidR="00AC31F8" w:rsidRPr="00675657">
              <w:rPr>
                <w:b/>
                <w:lang w:val="sr-Latn-CS"/>
              </w:rPr>
              <w:t>Православни манастири у Босни и Херцеговини</w:t>
            </w:r>
            <w:r w:rsidR="00AC31F8" w:rsidRPr="00675657">
              <w:rPr>
                <w:b/>
                <w:lang w:val="sr-Cyrl-BA"/>
              </w:rPr>
              <w:t>“</w:t>
            </w:r>
            <w:r w:rsidR="00AC31F8" w:rsidRPr="00675657">
              <w:rPr>
                <w:b/>
                <w:lang w:val="sr-Latn-CS"/>
              </w:rPr>
              <w:t xml:space="preserve"> – </w:t>
            </w:r>
            <w:r w:rsidR="00AC31F8" w:rsidRPr="00675657">
              <w:rPr>
                <w:lang w:val="sr-Latn-CS"/>
              </w:rPr>
              <w:t>духовно историјски и туристички преглед</w:t>
            </w:r>
            <w:r w:rsidR="00AC31F8" w:rsidRPr="00675657">
              <w:rPr>
                <w:lang w:val="sr-Cyrl-BA"/>
              </w:rPr>
              <w:t xml:space="preserve">;  </w:t>
            </w:r>
            <w:r w:rsidR="003D7BB8" w:rsidRPr="00675657">
              <w:rPr>
                <w:lang w:val="sr-Cyrl-CS"/>
              </w:rPr>
              <w:t>“</w:t>
            </w:r>
            <w:r w:rsidR="003D7BB8" w:rsidRPr="00675657">
              <w:rPr>
                <w:b/>
                <w:lang w:val="sr-Latn-CS"/>
              </w:rPr>
              <w:t>Ловни туризам у Републици Српској</w:t>
            </w:r>
            <w:r w:rsidR="003D7BB8" w:rsidRPr="00675657">
              <w:rPr>
                <w:b/>
                <w:lang w:val="sr-Cyrl-CS"/>
              </w:rPr>
              <w:t>”</w:t>
            </w:r>
            <w:r w:rsidR="003D7BB8" w:rsidRPr="00675657">
              <w:rPr>
                <w:b/>
                <w:lang w:val="sr-Latn-CS"/>
              </w:rPr>
              <w:t xml:space="preserve">- </w:t>
            </w:r>
            <w:r w:rsidR="003D7BB8" w:rsidRPr="00675657">
              <w:rPr>
                <w:i/>
                <w:lang w:val="sr-Latn-CS"/>
              </w:rPr>
              <w:t>могућности и перспективе,</w:t>
            </w:r>
            <w:r w:rsidR="003D7BB8" w:rsidRPr="00675657">
              <w:rPr>
                <w:lang w:val="sr-Cyrl-CS"/>
              </w:rPr>
              <w:t>; „</w:t>
            </w:r>
            <w:r w:rsidR="003D7BB8" w:rsidRPr="00675657">
              <w:rPr>
                <w:b/>
                <w:lang w:val="sr-Cyrl-CS"/>
              </w:rPr>
              <w:t>Приручник за полагање стручног испита за туристичког водича у Републици Српској“</w:t>
            </w:r>
            <w:r w:rsidR="003D7BB8" w:rsidRPr="00675657">
              <w:rPr>
                <w:lang w:val="sr-Cyrl-CS"/>
              </w:rPr>
              <w:t xml:space="preserve">(у коауторству са др Прерадовићем, др Шево, проф. </w:t>
            </w:r>
            <w:r w:rsidR="00AC31F8" w:rsidRPr="00675657">
              <w:rPr>
                <w:lang w:val="sr-Cyrl-CS"/>
              </w:rPr>
              <w:t>Вујадиновићем</w:t>
            </w:r>
            <w:r w:rsidR="003D7BB8" w:rsidRPr="00675657">
              <w:rPr>
                <w:lang w:val="sr-Cyrl-CS"/>
              </w:rPr>
              <w:t xml:space="preserve"> и Вукићем);</w:t>
            </w:r>
            <w:r w:rsidR="003D7BB8" w:rsidRPr="00675657">
              <w:rPr>
                <w:b/>
                <w:lang w:val="sr-Cyrl-CS"/>
              </w:rPr>
              <w:t xml:space="preserve"> Приручник за полагање стручног испита за туристичког водича </w:t>
            </w:r>
            <w:r w:rsidR="00AC31F8" w:rsidRPr="00675657">
              <w:rPr>
                <w:b/>
                <w:lang w:val="sr-Cyrl-CS"/>
              </w:rPr>
              <w:t xml:space="preserve">Брчко дистрикта </w:t>
            </w:r>
            <w:r w:rsidR="003D7BB8" w:rsidRPr="00675657">
              <w:rPr>
                <w:b/>
                <w:lang w:val="sr-Cyrl-CS"/>
              </w:rPr>
              <w:t>(</w:t>
            </w:r>
            <w:r w:rsidR="003D7BB8" w:rsidRPr="00675657">
              <w:rPr>
                <w:bCs/>
                <w:lang w:val="sr-Cyrl-CS"/>
              </w:rPr>
              <w:t>у коауторству са проф. др Халидом Куртовићем и проф.др Љубишом Прерадовићем</w:t>
            </w:r>
            <w:r w:rsidR="003D7BB8" w:rsidRPr="00675657">
              <w:rPr>
                <w:b/>
                <w:lang w:val="sr-Cyrl-CS"/>
              </w:rPr>
              <w:t>)</w:t>
            </w:r>
          </w:p>
          <w:p w:rsidR="003D7BB8" w:rsidRDefault="003D7BB8" w:rsidP="0044589E">
            <w:pPr>
              <w:pStyle w:val="ListParagraph"/>
              <w:jc w:val="both"/>
              <w:rPr>
                <w:b/>
                <w:lang w:val="sr-Cyrl-CS"/>
              </w:rPr>
            </w:pPr>
          </w:p>
          <w:p w:rsidR="003D7BB8" w:rsidRPr="001004B1" w:rsidRDefault="003D7BB8" w:rsidP="003D7BB8">
            <w:pPr>
              <w:ind w:firstLine="720"/>
              <w:jc w:val="both"/>
              <w:rPr>
                <w:lang w:val="sr-Cyrl-BA"/>
              </w:rPr>
            </w:pPr>
            <w:r w:rsidRPr="00690C5F">
              <w:rPr>
                <w:b/>
                <w:lang w:val="sr-Cyrl-BA"/>
              </w:rPr>
              <w:t>Рецензент и главни и одговорни уредник</w:t>
            </w:r>
            <w:r>
              <w:rPr>
                <w:lang w:val="sr-Cyrl-BA"/>
              </w:rPr>
              <w:t xml:space="preserve"> је више стручних и научних публикација које се баве интердисциплинарним истраживањима</w:t>
            </w:r>
            <w:r>
              <w:rPr>
                <w:lang w:val="sr-Latn-BA"/>
              </w:rPr>
              <w:t>.</w:t>
            </w:r>
          </w:p>
          <w:p w:rsidR="008C280D" w:rsidRPr="003804D0" w:rsidRDefault="008C280D" w:rsidP="005E1CD4">
            <w:pPr>
              <w:ind w:firstLine="720"/>
              <w:jc w:val="both"/>
              <w:rPr>
                <w:lang w:val="sr-Cyrl-CS"/>
              </w:rPr>
            </w:pP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hideMark/>
          </w:tcPr>
          <w:p w:rsidR="008C280D" w:rsidRDefault="008C280D">
            <w:pPr>
              <w:rPr>
                <w:b/>
              </w:rPr>
            </w:pPr>
            <w:r>
              <w:rPr>
                <w:b/>
              </w:rPr>
              <w:lastRenderedPageBreak/>
              <w:t>4. ОБРАЗОВНА ДЈЕЛАТНОСТ КАНДИДАТА</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hideMark/>
          </w:tcPr>
          <w:p w:rsidR="008C280D" w:rsidRDefault="008C280D">
            <w:pPr>
              <w:rPr>
                <w:b/>
              </w:rPr>
            </w:pPr>
            <w:proofErr w:type="spellStart"/>
            <w:r>
              <w:rPr>
                <w:b/>
              </w:rPr>
              <w:t>Образовна</w:t>
            </w:r>
            <w:proofErr w:type="spellEnd"/>
            <w:r w:rsidR="00400B45">
              <w:rPr>
                <w:b/>
                <w:lang w:val="sr-Cyrl-CS"/>
              </w:rPr>
              <w:t xml:space="preserve"> </w:t>
            </w:r>
            <w:proofErr w:type="spellStart"/>
            <w:r>
              <w:rPr>
                <w:b/>
              </w:rPr>
              <w:t>дјелатност</w:t>
            </w:r>
            <w:proofErr w:type="spellEnd"/>
            <w:r w:rsidR="00400B45">
              <w:rPr>
                <w:b/>
                <w:lang w:val="sr-Cyrl-CS"/>
              </w:rPr>
              <w:t xml:space="preserve"> </w:t>
            </w:r>
            <w:proofErr w:type="spellStart"/>
            <w:r>
              <w:rPr>
                <w:b/>
              </w:rPr>
              <w:t>прије</w:t>
            </w:r>
            <w:proofErr w:type="spellEnd"/>
            <w:r w:rsidR="00400B45">
              <w:rPr>
                <w:b/>
                <w:lang w:val="sr-Cyrl-CS"/>
              </w:rPr>
              <w:t xml:space="preserve"> </w:t>
            </w:r>
            <w:proofErr w:type="spellStart"/>
            <w:r>
              <w:rPr>
                <w:b/>
              </w:rPr>
              <w:t>првог</w:t>
            </w:r>
            <w:proofErr w:type="spellEnd"/>
            <w:r>
              <w:rPr>
                <w:b/>
              </w:rPr>
              <w:t xml:space="preserve"> и/</w:t>
            </w:r>
            <w:proofErr w:type="spellStart"/>
            <w:r>
              <w:rPr>
                <w:b/>
              </w:rPr>
              <w:t>или</w:t>
            </w:r>
            <w:proofErr w:type="spellEnd"/>
            <w:r>
              <w:rPr>
                <w:b/>
              </w:rPr>
              <w:t xml:space="preserve"> /</w:t>
            </w:r>
            <w:proofErr w:type="spellStart"/>
            <w:r>
              <w:rPr>
                <w:b/>
              </w:rPr>
              <w:t>посљедњег</w:t>
            </w:r>
            <w:proofErr w:type="spellEnd"/>
            <w:r w:rsidR="00400B45">
              <w:rPr>
                <w:b/>
                <w:lang w:val="sr-Cyrl-CS"/>
              </w:rPr>
              <w:t xml:space="preserve"> </w:t>
            </w:r>
            <w:proofErr w:type="spellStart"/>
            <w:r>
              <w:rPr>
                <w:b/>
              </w:rPr>
              <w:t>избора</w:t>
            </w:r>
            <w:proofErr w:type="spellEnd"/>
            <w:r>
              <w:rPr>
                <w:b/>
              </w:rPr>
              <w:t>/</w:t>
            </w:r>
            <w:proofErr w:type="spellStart"/>
            <w:r>
              <w:rPr>
                <w:b/>
              </w:rPr>
              <w:t>реизбора</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C280D" w:rsidRDefault="008C280D">
            <w:pPr>
              <w:ind w:firstLine="540"/>
              <w:jc w:val="both"/>
            </w:pPr>
          </w:p>
          <w:p w:rsidR="00013896" w:rsidRDefault="00013896" w:rsidP="00013896">
            <w:pPr>
              <w:pStyle w:val="BodyText"/>
              <w:ind w:firstLine="720"/>
              <w:jc w:val="both"/>
              <w:rPr>
                <w:sz w:val="24"/>
              </w:rPr>
            </w:pPr>
            <w:r>
              <w:rPr>
                <w:sz w:val="24"/>
              </w:rPr>
              <w:t>Као стручни научни сарадник Одсјека за географију, Природно-математичког факултета у Бања Луци  ради током 1998., 1999., 2000. и 2001. године на извођењу предавања, наставе, испита и вјежби из наставних предмета:</w:t>
            </w:r>
          </w:p>
          <w:p w:rsidR="00013896" w:rsidRDefault="00013896" w:rsidP="00013896">
            <w:pPr>
              <w:ind w:firstLine="720"/>
              <w:jc w:val="both"/>
              <w:rPr>
                <w:b/>
                <w:i/>
              </w:rPr>
            </w:pPr>
            <w:r>
              <w:rPr>
                <w:lang w:val="sr-Cyrl-CS"/>
              </w:rPr>
              <w:t>-</w:t>
            </w:r>
            <w:r>
              <w:rPr>
                <w:b/>
                <w:i/>
                <w:lang w:val="sr-Cyrl-CS"/>
              </w:rPr>
              <w:t>Основа туризмологије</w:t>
            </w:r>
            <w:r>
              <w:rPr>
                <w:lang w:val="sr-Cyrl-CS"/>
              </w:rPr>
              <w:t xml:space="preserve"> и </w:t>
            </w:r>
            <w:r>
              <w:rPr>
                <w:b/>
                <w:i/>
                <w:lang w:val="sr-Cyrl-CS"/>
              </w:rPr>
              <w:t xml:space="preserve">Културно-историјских основа туризма </w:t>
            </w:r>
            <w:r>
              <w:rPr>
                <w:lang w:val="sr-Cyrl-CS"/>
              </w:rPr>
              <w:t xml:space="preserve">код проф. др Живадина Јовичића и </w:t>
            </w:r>
            <w:r>
              <w:rPr>
                <w:b/>
                <w:i/>
                <w:lang w:val="sr-Cyrl-CS"/>
              </w:rPr>
              <w:t>Туристичке географије</w:t>
            </w:r>
            <w:r>
              <w:rPr>
                <w:lang w:val="sr-Cyrl-CS"/>
              </w:rPr>
              <w:t xml:space="preserve"> код проф. др Стевана Поповића а у школској 2003/2004. и 2004/2005</w:t>
            </w:r>
            <w:r w:rsidRPr="00BF0C3E">
              <w:rPr>
                <w:lang w:val="ru-RU"/>
              </w:rPr>
              <w:t>.</w:t>
            </w:r>
            <w:r>
              <w:rPr>
                <w:lang w:val="sr-Cyrl-CS"/>
              </w:rPr>
              <w:t xml:space="preserve"> ангажован је као члан испитне комисије на наставним предметима </w:t>
            </w:r>
            <w:r>
              <w:rPr>
                <w:b/>
                <w:i/>
                <w:lang w:val="sr-Cyrl-CS"/>
              </w:rPr>
              <w:t>Туристичке</w:t>
            </w:r>
            <w:r w:rsidR="00400B45">
              <w:rPr>
                <w:b/>
                <w:i/>
                <w:lang w:val="sr-Cyrl-CS"/>
              </w:rPr>
              <w:t xml:space="preserve"> </w:t>
            </w:r>
            <w:r>
              <w:rPr>
                <w:b/>
                <w:i/>
                <w:lang w:val="sr-Cyrl-CS"/>
              </w:rPr>
              <w:t>агенције</w:t>
            </w:r>
            <w:r>
              <w:rPr>
                <w:lang w:val="sr-Cyrl-CS"/>
              </w:rPr>
              <w:t xml:space="preserve"> и </w:t>
            </w:r>
            <w:r>
              <w:rPr>
                <w:b/>
                <w:i/>
                <w:lang w:val="sr-Cyrl-CS"/>
              </w:rPr>
              <w:t>Туристичко</w:t>
            </w:r>
            <w:r w:rsidR="00400B45">
              <w:rPr>
                <w:b/>
                <w:i/>
                <w:lang w:val="sr-Cyrl-CS"/>
              </w:rPr>
              <w:t xml:space="preserve"> </w:t>
            </w:r>
            <w:r>
              <w:rPr>
                <w:b/>
                <w:i/>
                <w:lang w:val="sr-Cyrl-CS"/>
              </w:rPr>
              <w:t>комуницирање.</w:t>
            </w:r>
          </w:p>
          <w:p w:rsidR="008C280D" w:rsidRDefault="00013896">
            <w:pPr>
              <w:ind w:firstLine="540"/>
              <w:jc w:val="both"/>
              <w:rPr>
                <w:lang w:val="sr-Cyrl-CS"/>
              </w:rPr>
            </w:pPr>
            <w:r>
              <w:rPr>
                <w:lang w:val="sr-Cyrl-CS"/>
              </w:rPr>
              <w:t>Сво вријеме кандидат је показивао</w:t>
            </w:r>
            <w:r w:rsidR="008C280D">
              <w:rPr>
                <w:lang w:val="sr-Cyrl-CS"/>
              </w:rPr>
              <w:t xml:space="preserve"> одговорност према стручном раду и коректност према студентима.   </w:t>
            </w:r>
          </w:p>
          <w:p w:rsidR="00013896" w:rsidRDefault="00013896">
            <w:pPr>
              <w:ind w:firstLine="540"/>
              <w:jc w:val="both"/>
              <w:rPr>
                <w:lang w:val="sr-Cyrl-CS"/>
              </w:rPr>
            </w:pPr>
          </w:p>
          <w:p w:rsidR="00013896" w:rsidRPr="001E4A2C" w:rsidRDefault="00013896" w:rsidP="00013896">
            <w:pPr>
              <w:pStyle w:val="BodyTextIndent"/>
              <w:jc w:val="both"/>
              <w:rPr>
                <w:b/>
              </w:rPr>
            </w:pPr>
            <w:r>
              <w:t xml:space="preserve">У </w:t>
            </w:r>
            <w:proofErr w:type="spellStart"/>
            <w:r>
              <w:t>допунском</w:t>
            </w:r>
            <w:proofErr w:type="spellEnd"/>
            <w:r>
              <w:t xml:space="preserve"> </w:t>
            </w:r>
            <w:proofErr w:type="spellStart"/>
            <w:r>
              <w:t>радном</w:t>
            </w:r>
            <w:proofErr w:type="spellEnd"/>
            <w:r>
              <w:t xml:space="preserve"> </w:t>
            </w:r>
            <w:proofErr w:type="spellStart"/>
            <w:r>
              <w:t>односу</w:t>
            </w:r>
            <w:proofErr w:type="spellEnd"/>
            <w:r>
              <w:t xml:space="preserve"> </w:t>
            </w:r>
            <w:proofErr w:type="spellStart"/>
            <w:r>
              <w:t>од</w:t>
            </w:r>
            <w:proofErr w:type="spellEnd"/>
            <w:r>
              <w:t xml:space="preserve"> 2009. </w:t>
            </w:r>
            <w:proofErr w:type="spellStart"/>
            <w:proofErr w:type="gramStart"/>
            <w:r>
              <w:t>до</w:t>
            </w:r>
            <w:proofErr w:type="spellEnd"/>
            <w:proofErr w:type="gramEnd"/>
            <w:r>
              <w:t xml:space="preserve"> 2012. </w:t>
            </w:r>
            <w:proofErr w:type="spellStart"/>
            <w:proofErr w:type="gramStart"/>
            <w:r>
              <w:t>године</w:t>
            </w:r>
            <w:proofErr w:type="spellEnd"/>
            <w:proofErr w:type="gramEnd"/>
            <w:r>
              <w:t xml:space="preserve">, </w:t>
            </w:r>
            <w:proofErr w:type="spellStart"/>
            <w:r>
              <w:t>као</w:t>
            </w:r>
            <w:proofErr w:type="spellEnd"/>
            <w:r>
              <w:t xml:space="preserve"> </w:t>
            </w:r>
            <w:proofErr w:type="spellStart"/>
            <w:r w:rsidRPr="00C217A5">
              <w:rPr>
                <w:b/>
              </w:rPr>
              <w:t>доцент</w:t>
            </w:r>
            <w:proofErr w:type="spellEnd"/>
            <w:r>
              <w:rPr>
                <w:b/>
              </w:rPr>
              <w:t>,</w:t>
            </w:r>
            <w:r>
              <w:t xml:space="preserve"> </w:t>
            </w:r>
            <w:proofErr w:type="spellStart"/>
            <w:r>
              <w:t>предавач</w:t>
            </w:r>
            <w:proofErr w:type="spellEnd"/>
            <w:r>
              <w:t xml:space="preserve"> </w:t>
            </w:r>
            <w:proofErr w:type="spellStart"/>
            <w:r>
              <w:t>је</w:t>
            </w:r>
            <w:proofErr w:type="spellEnd"/>
            <w:r>
              <w:t xml:space="preserve"> </w:t>
            </w:r>
            <w:proofErr w:type="spellStart"/>
            <w:r>
              <w:t>на</w:t>
            </w:r>
            <w:proofErr w:type="spellEnd"/>
            <w:r>
              <w:t xml:space="preserve"> </w:t>
            </w:r>
            <w:proofErr w:type="spellStart"/>
            <w:r>
              <w:t>више</w:t>
            </w:r>
            <w:proofErr w:type="spellEnd"/>
            <w:r>
              <w:t xml:space="preserve"> </w:t>
            </w:r>
            <w:proofErr w:type="spellStart"/>
            <w:r>
              <w:t>туристичких</w:t>
            </w:r>
            <w:proofErr w:type="spellEnd"/>
            <w:r>
              <w:t xml:space="preserve"> </w:t>
            </w:r>
            <w:proofErr w:type="spellStart"/>
            <w:r>
              <w:t>предмета</w:t>
            </w:r>
            <w:proofErr w:type="spellEnd"/>
            <w:r>
              <w:t xml:space="preserve"> (</w:t>
            </w:r>
            <w:proofErr w:type="spellStart"/>
            <w:r w:rsidRPr="00C217A5">
              <w:rPr>
                <w:b/>
                <w:i/>
              </w:rPr>
              <w:t>Културно-историјске</w:t>
            </w:r>
            <w:proofErr w:type="spellEnd"/>
            <w:r w:rsidRPr="00C217A5">
              <w:rPr>
                <w:b/>
                <w:i/>
              </w:rPr>
              <w:t xml:space="preserve"> </w:t>
            </w:r>
            <w:proofErr w:type="spellStart"/>
            <w:r w:rsidRPr="00C217A5">
              <w:rPr>
                <w:b/>
                <w:i/>
              </w:rPr>
              <w:t>основе</w:t>
            </w:r>
            <w:proofErr w:type="spellEnd"/>
            <w:r w:rsidRPr="00C217A5">
              <w:rPr>
                <w:b/>
                <w:i/>
              </w:rPr>
              <w:t xml:space="preserve"> </w:t>
            </w:r>
            <w:proofErr w:type="spellStart"/>
            <w:r w:rsidRPr="00C217A5">
              <w:rPr>
                <w:b/>
                <w:i/>
              </w:rPr>
              <w:t>туризма</w:t>
            </w:r>
            <w:proofErr w:type="spellEnd"/>
            <w:r w:rsidRPr="00C217A5">
              <w:rPr>
                <w:b/>
                <w:i/>
              </w:rPr>
              <w:t xml:space="preserve">, </w:t>
            </w:r>
            <w:proofErr w:type="spellStart"/>
            <w:r w:rsidRPr="00C217A5">
              <w:rPr>
                <w:b/>
                <w:i/>
              </w:rPr>
              <w:t>Економика</w:t>
            </w:r>
            <w:proofErr w:type="spellEnd"/>
            <w:r w:rsidRPr="00C217A5">
              <w:rPr>
                <w:b/>
                <w:i/>
              </w:rPr>
              <w:t xml:space="preserve"> </w:t>
            </w:r>
            <w:proofErr w:type="spellStart"/>
            <w:r w:rsidRPr="00C217A5">
              <w:rPr>
                <w:b/>
                <w:i/>
              </w:rPr>
              <w:t>туризма</w:t>
            </w:r>
            <w:proofErr w:type="spellEnd"/>
            <w:r w:rsidRPr="00C217A5">
              <w:rPr>
                <w:b/>
                <w:i/>
              </w:rPr>
              <w:t xml:space="preserve">, </w:t>
            </w:r>
            <w:proofErr w:type="spellStart"/>
            <w:r w:rsidRPr="00C217A5">
              <w:rPr>
                <w:b/>
                <w:i/>
              </w:rPr>
              <w:t>Пословање</w:t>
            </w:r>
            <w:proofErr w:type="spellEnd"/>
            <w:r w:rsidRPr="00C217A5">
              <w:rPr>
                <w:b/>
                <w:i/>
              </w:rPr>
              <w:t xml:space="preserve"> </w:t>
            </w:r>
            <w:proofErr w:type="spellStart"/>
            <w:r w:rsidRPr="00C217A5">
              <w:rPr>
                <w:b/>
                <w:i/>
              </w:rPr>
              <w:t>туристичких</w:t>
            </w:r>
            <w:proofErr w:type="spellEnd"/>
            <w:r w:rsidRPr="00C217A5">
              <w:rPr>
                <w:b/>
                <w:i/>
              </w:rPr>
              <w:t xml:space="preserve"> </w:t>
            </w:r>
            <w:proofErr w:type="spellStart"/>
            <w:r w:rsidRPr="00C217A5">
              <w:rPr>
                <w:b/>
                <w:i/>
              </w:rPr>
              <w:t>агенција</w:t>
            </w:r>
            <w:proofErr w:type="spellEnd"/>
            <w:r w:rsidRPr="00C217A5">
              <w:rPr>
                <w:b/>
                <w:i/>
              </w:rPr>
              <w:t xml:space="preserve">, </w:t>
            </w:r>
            <w:proofErr w:type="spellStart"/>
            <w:r w:rsidRPr="00C217A5">
              <w:rPr>
                <w:b/>
                <w:i/>
              </w:rPr>
              <w:t>Савремене</w:t>
            </w:r>
            <w:proofErr w:type="spellEnd"/>
            <w:r w:rsidRPr="00C217A5">
              <w:rPr>
                <w:b/>
                <w:i/>
              </w:rPr>
              <w:t xml:space="preserve"> </w:t>
            </w:r>
            <w:proofErr w:type="spellStart"/>
            <w:r w:rsidRPr="00C217A5">
              <w:rPr>
                <w:b/>
                <w:i/>
              </w:rPr>
              <w:t>тенденције</w:t>
            </w:r>
            <w:proofErr w:type="spellEnd"/>
            <w:r w:rsidRPr="00C217A5">
              <w:rPr>
                <w:b/>
                <w:i/>
              </w:rPr>
              <w:t xml:space="preserve"> у </w:t>
            </w:r>
            <w:proofErr w:type="spellStart"/>
            <w:r w:rsidRPr="00C217A5">
              <w:rPr>
                <w:b/>
                <w:i/>
              </w:rPr>
              <w:t>туризму</w:t>
            </w:r>
            <w:proofErr w:type="spellEnd"/>
            <w:r>
              <w:t xml:space="preserve">, и </w:t>
            </w:r>
            <w:proofErr w:type="spellStart"/>
            <w:r>
              <w:t>др</w:t>
            </w:r>
            <w:proofErr w:type="spellEnd"/>
            <w:r>
              <w:t xml:space="preserve">. </w:t>
            </w:r>
            <w:proofErr w:type="spellStart"/>
            <w:r>
              <w:t>на</w:t>
            </w:r>
            <w:proofErr w:type="spellEnd"/>
            <w:r>
              <w:t xml:space="preserve"> </w:t>
            </w:r>
            <w:proofErr w:type="spellStart"/>
            <w:r>
              <w:t>студијском</w:t>
            </w:r>
            <w:proofErr w:type="spellEnd"/>
            <w:r>
              <w:t xml:space="preserve"> </w:t>
            </w:r>
            <w:proofErr w:type="spellStart"/>
            <w:r>
              <w:t>програму</w:t>
            </w:r>
            <w:proofErr w:type="spellEnd"/>
            <w:r>
              <w:t xml:space="preserve"> </w:t>
            </w:r>
            <w:proofErr w:type="spellStart"/>
            <w:r>
              <w:t>географија-туризам</w:t>
            </w:r>
            <w:proofErr w:type="spellEnd"/>
            <w:r>
              <w:t xml:space="preserve">) </w:t>
            </w:r>
            <w:proofErr w:type="spellStart"/>
            <w:r>
              <w:t>на</w:t>
            </w:r>
            <w:proofErr w:type="spellEnd"/>
            <w:r>
              <w:t xml:space="preserve"> </w:t>
            </w:r>
            <w:proofErr w:type="spellStart"/>
            <w:r>
              <w:t>Филозофском</w:t>
            </w:r>
            <w:proofErr w:type="spellEnd"/>
            <w:r>
              <w:t xml:space="preserve"> </w:t>
            </w:r>
            <w:proofErr w:type="spellStart"/>
            <w:r>
              <w:t>факултету</w:t>
            </w:r>
            <w:proofErr w:type="spellEnd"/>
            <w:r>
              <w:t xml:space="preserve"> </w:t>
            </w:r>
            <w:proofErr w:type="spellStart"/>
            <w:r>
              <w:t>Пале</w:t>
            </w:r>
            <w:proofErr w:type="spellEnd"/>
            <w:r>
              <w:t xml:space="preserve">, </w:t>
            </w:r>
            <w:proofErr w:type="spellStart"/>
            <w:r>
              <w:t>те</w:t>
            </w:r>
            <w:proofErr w:type="spellEnd"/>
            <w:r>
              <w:t xml:space="preserve"> </w:t>
            </w:r>
            <w:proofErr w:type="spellStart"/>
            <w:r>
              <w:t>предавач</w:t>
            </w:r>
            <w:proofErr w:type="spellEnd"/>
            <w:r>
              <w:t xml:space="preserve"> </w:t>
            </w:r>
            <w:proofErr w:type="spellStart"/>
            <w:r>
              <w:t>на</w:t>
            </w:r>
            <w:proofErr w:type="spellEnd"/>
            <w:r>
              <w:t xml:space="preserve"> </w:t>
            </w:r>
            <w:proofErr w:type="spellStart"/>
            <w:r>
              <w:t>Економском</w:t>
            </w:r>
            <w:proofErr w:type="spellEnd"/>
            <w:r>
              <w:t xml:space="preserve"> </w:t>
            </w:r>
            <w:proofErr w:type="spellStart"/>
            <w:r>
              <w:t>факултету</w:t>
            </w:r>
            <w:proofErr w:type="spellEnd"/>
            <w:r>
              <w:t xml:space="preserve"> у </w:t>
            </w:r>
            <w:proofErr w:type="spellStart"/>
            <w:r>
              <w:t>Брчком</w:t>
            </w:r>
            <w:proofErr w:type="spellEnd"/>
            <w:r>
              <w:t xml:space="preserve"> </w:t>
            </w:r>
            <w:proofErr w:type="spellStart"/>
            <w:r>
              <w:t>од</w:t>
            </w:r>
            <w:proofErr w:type="spellEnd"/>
            <w:r>
              <w:t xml:space="preserve"> 2010. </w:t>
            </w:r>
            <w:proofErr w:type="spellStart"/>
            <w:proofErr w:type="gramStart"/>
            <w:r>
              <w:t>до</w:t>
            </w:r>
            <w:proofErr w:type="spellEnd"/>
            <w:proofErr w:type="gramEnd"/>
            <w:r>
              <w:t xml:space="preserve"> 2012 </w:t>
            </w:r>
            <w:proofErr w:type="spellStart"/>
            <w:r>
              <w:t>године</w:t>
            </w:r>
            <w:proofErr w:type="spellEnd"/>
            <w:r>
              <w:t xml:space="preserve"> </w:t>
            </w:r>
            <w:proofErr w:type="spellStart"/>
            <w:r>
              <w:t>на</w:t>
            </w:r>
            <w:proofErr w:type="spellEnd"/>
            <w:r>
              <w:t xml:space="preserve"> </w:t>
            </w:r>
            <w:proofErr w:type="spellStart"/>
            <w:r>
              <w:t>предмету</w:t>
            </w:r>
            <w:proofErr w:type="spellEnd"/>
            <w:r>
              <w:t xml:space="preserve"> </w:t>
            </w:r>
            <w:proofErr w:type="spellStart"/>
            <w:r w:rsidRPr="001E4A2C">
              <w:rPr>
                <w:b/>
              </w:rPr>
              <w:t>Менаџмент</w:t>
            </w:r>
            <w:proofErr w:type="spellEnd"/>
            <w:r w:rsidRPr="001E4A2C">
              <w:rPr>
                <w:b/>
              </w:rPr>
              <w:t xml:space="preserve"> у </w:t>
            </w:r>
            <w:proofErr w:type="spellStart"/>
            <w:r w:rsidRPr="001E4A2C">
              <w:rPr>
                <w:b/>
              </w:rPr>
              <w:t>туризму</w:t>
            </w:r>
            <w:proofErr w:type="spellEnd"/>
            <w:r w:rsidRPr="001E4A2C">
              <w:rPr>
                <w:b/>
              </w:rPr>
              <w:t>.</w:t>
            </w:r>
          </w:p>
          <w:p w:rsidR="008C280D" w:rsidRDefault="00013896">
            <w:pPr>
              <w:ind w:firstLine="540"/>
              <w:jc w:val="both"/>
              <w:rPr>
                <w:lang w:val="sr-Cyrl-CS"/>
              </w:rPr>
            </w:pPr>
            <w:r>
              <w:rPr>
                <w:lang w:val="sr-Cyrl-CS"/>
              </w:rPr>
              <w:lastRenderedPageBreak/>
              <w:t xml:space="preserve">Коректан однос према студентима </w:t>
            </w:r>
            <w:r w:rsidR="008C280D">
              <w:rPr>
                <w:lang w:val="sr-Cyrl-CS"/>
              </w:rPr>
              <w:t>потврђују високе оцјене (&gt; 4) добијене приликом вредновања педагошког</w:t>
            </w:r>
            <w:r>
              <w:rPr>
                <w:lang w:val="sr-Cyrl-CS"/>
              </w:rPr>
              <w:t xml:space="preserve"> рада, односно извођења наставе </w:t>
            </w:r>
            <w:r w:rsidR="008C280D">
              <w:rPr>
                <w:lang w:val="sr-Cyrl-CS"/>
              </w:rPr>
              <w:t>у оквиру вредновања квалитета студија Универзитета у Источном Сарајеву.</w:t>
            </w:r>
          </w:p>
          <w:p w:rsidR="008C280D" w:rsidRDefault="008C280D">
            <w:pPr>
              <w:jc w:val="both"/>
            </w:pP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hideMark/>
          </w:tcPr>
          <w:p w:rsidR="008C280D" w:rsidRDefault="008C280D">
            <w:pPr>
              <w:rPr>
                <w:b/>
              </w:rPr>
            </w:pPr>
            <w:proofErr w:type="spellStart"/>
            <w:r>
              <w:rPr>
                <w:b/>
              </w:rPr>
              <w:lastRenderedPageBreak/>
              <w:t>Образовна</w:t>
            </w:r>
            <w:proofErr w:type="spellEnd"/>
            <w:r w:rsidR="00400B45">
              <w:rPr>
                <w:b/>
                <w:lang w:val="sr-Cyrl-CS"/>
              </w:rPr>
              <w:t xml:space="preserve"> </w:t>
            </w:r>
            <w:proofErr w:type="spellStart"/>
            <w:r>
              <w:rPr>
                <w:b/>
              </w:rPr>
              <w:t>дјелатност</w:t>
            </w:r>
            <w:proofErr w:type="spellEnd"/>
            <w:r w:rsidR="00400B45">
              <w:rPr>
                <w:b/>
                <w:lang w:val="sr-Cyrl-CS"/>
              </w:rPr>
              <w:t xml:space="preserve"> </w:t>
            </w:r>
            <w:proofErr w:type="spellStart"/>
            <w:r>
              <w:rPr>
                <w:b/>
              </w:rPr>
              <w:t>послије</w:t>
            </w:r>
            <w:proofErr w:type="spellEnd"/>
            <w:r w:rsidR="00400B45">
              <w:rPr>
                <w:b/>
                <w:lang w:val="sr-Cyrl-CS"/>
              </w:rPr>
              <w:t xml:space="preserve"> </w:t>
            </w:r>
            <w:proofErr w:type="spellStart"/>
            <w:r>
              <w:rPr>
                <w:b/>
              </w:rPr>
              <w:t>посљедњег</w:t>
            </w:r>
            <w:proofErr w:type="spellEnd"/>
            <w:r w:rsidR="00400B45">
              <w:rPr>
                <w:b/>
                <w:lang w:val="sr-Cyrl-CS"/>
              </w:rPr>
              <w:t xml:space="preserve"> </w:t>
            </w:r>
            <w:proofErr w:type="spellStart"/>
            <w:r>
              <w:rPr>
                <w:b/>
              </w:rPr>
              <w:t>избора</w:t>
            </w:r>
            <w:proofErr w:type="spellEnd"/>
            <w:r>
              <w:rPr>
                <w:b/>
              </w:rPr>
              <w:t>/</w:t>
            </w:r>
            <w:proofErr w:type="spellStart"/>
            <w:r>
              <w:rPr>
                <w:b/>
              </w:rPr>
              <w:t>реизбора</w:t>
            </w:r>
            <w:proofErr w:type="spellEnd"/>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C280D" w:rsidRDefault="008C280D">
            <w:pPr>
              <w:tabs>
                <w:tab w:val="left" w:pos="1134"/>
              </w:tabs>
              <w:jc w:val="both"/>
            </w:pPr>
          </w:p>
          <w:p w:rsidR="008C280D" w:rsidRDefault="008C280D">
            <w:pPr>
              <w:tabs>
                <w:tab w:val="left" w:pos="1134"/>
              </w:tabs>
              <w:ind w:firstLine="360"/>
              <w:jc w:val="both"/>
              <w:rPr>
                <w:lang w:val="sr-Cyrl-CS"/>
              </w:rPr>
            </w:pPr>
            <w:r>
              <w:rPr>
                <w:lang w:val="sr-Cyrl-CS"/>
              </w:rPr>
              <w:t>Од избора у звање доцента од школске 20</w:t>
            </w:r>
            <w:r w:rsidR="00013896">
              <w:rPr>
                <w:lang w:val="sr-Cyrl-CS"/>
              </w:rPr>
              <w:t>08</w:t>
            </w:r>
            <w:r>
              <w:rPr>
                <w:lang w:val="sr-Cyrl-CS"/>
              </w:rPr>
              <w:t>/</w:t>
            </w:r>
            <w:r w:rsidR="00013896">
              <w:rPr>
                <w:lang w:val="sr-Cyrl-CS"/>
              </w:rPr>
              <w:t>-. године кандидат</w:t>
            </w:r>
            <w:r>
              <w:rPr>
                <w:lang w:val="sr-Cyrl-CS"/>
              </w:rPr>
              <w:t xml:space="preserve"> самостално преузима наставне обавезе (наставу и испите) на предметима </w:t>
            </w:r>
            <w:r w:rsidR="00013896">
              <w:rPr>
                <w:lang w:val="sr-Cyrl-CS"/>
              </w:rPr>
              <w:t>који су му повјерени.</w:t>
            </w:r>
          </w:p>
          <w:p w:rsidR="008C280D" w:rsidRDefault="008C280D">
            <w:pPr>
              <w:tabs>
                <w:tab w:val="left" w:pos="1134"/>
              </w:tabs>
              <w:jc w:val="both"/>
            </w:pPr>
            <w:r>
              <w:rPr>
                <w:lang w:val="sr-Cyrl-CS"/>
              </w:rPr>
              <w:t>Поред тог</w:t>
            </w:r>
            <w:r w:rsidR="00013896">
              <w:rPr>
                <w:lang w:val="sr-Cyrl-CS"/>
              </w:rPr>
              <w:t>а од избора у звање доцента био је ментор више дипломских радова на Филозофском и Економском факултету Универзитета у Источном Сарајевуте</w:t>
            </w:r>
            <w:r>
              <w:rPr>
                <w:lang w:val="sr-Cyrl-CS"/>
              </w:rPr>
              <w:t xml:space="preserve"> члан</w:t>
            </w:r>
            <w:r w:rsidR="00013896">
              <w:rPr>
                <w:lang w:val="sr-Cyrl-CS"/>
              </w:rPr>
              <w:t xml:space="preserve"> једне комисија за одбрану </w:t>
            </w:r>
            <w:r w:rsidR="00013896" w:rsidRPr="00013896">
              <w:rPr>
                <w:b/>
                <w:lang w:val="sr-Cyrl-CS"/>
              </w:rPr>
              <w:t>магистарског рад</w:t>
            </w:r>
            <w:r w:rsidR="00013896">
              <w:rPr>
                <w:b/>
                <w:lang w:val="sr-Cyrl-CS"/>
              </w:rPr>
              <w:t xml:space="preserve">а </w:t>
            </w:r>
            <w:r w:rsidR="00013896">
              <w:rPr>
                <w:lang w:val="sr-Cyrl-CS"/>
              </w:rPr>
              <w:t xml:space="preserve">на ПМФ-у Универзитета у Нишу (у прилогу Рјешење о именовању Комисије) </w:t>
            </w:r>
          </w:p>
          <w:p w:rsidR="008C280D" w:rsidRDefault="008C280D">
            <w:pPr>
              <w:tabs>
                <w:tab w:val="left" w:pos="1134"/>
              </w:tabs>
              <w:jc w:val="both"/>
            </w:pPr>
          </w:p>
          <w:p w:rsidR="008C280D" w:rsidRDefault="008C280D">
            <w:pPr>
              <w:ind w:firstLine="540"/>
              <w:jc w:val="both"/>
              <w:rPr>
                <w:lang w:val="sr-Cyrl-CS"/>
              </w:rPr>
            </w:pPr>
            <w:r>
              <w:rPr>
                <w:lang w:val="sr-Cyrl-CS"/>
              </w:rPr>
              <w:t xml:space="preserve">У оквиру вредновања квалитета студија Универзитета у Источном Сарајеву кроз анкетни </w:t>
            </w:r>
            <w:r w:rsidR="00B5657F">
              <w:rPr>
                <w:lang w:val="sr-Cyrl-CS"/>
              </w:rPr>
              <w:t>процес као наставник је задржао</w:t>
            </w:r>
            <w:r>
              <w:rPr>
                <w:lang w:val="sr-Cyrl-CS"/>
              </w:rPr>
              <w:t xml:space="preserve"> оцјену &gt; 4.</w:t>
            </w:r>
          </w:p>
          <w:p w:rsidR="008C280D" w:rsidRDefault="008C280D">
            <w:pPr>
              <w:tabs>
                <w:tab w:val="left" w:pos="1134"/>
              </w:tabs>
              <w:jc w:val="both"/>
            </w:pP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C280D" w:rsidRDefault="008C280D">
            <w:pPr>
              <w:rPr>
                <w:b/>
                <w:lang w:val="sr-Cyrl-CS"/>
              </w:rPr>
            </w:pPr>
          </w:p>
          <w:p w:rsidR="008C280D" w:rsidRDefault="008C280D">
            <w:r>
              <w:rPr>
                <w:b/>
              </w:rPr>
              <w:t>5. СТРУЧНА ДЈЕЛАТНОСТ КАНДИДАТА</w:t>
            </w:r>
          </w:p>
        </w:tc>
      </w:tr>
      <w:tr w:rsidR="008C280D" w:rsidTr="008C280D">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hideMark/>
          </w:tcPr>
          <w:p w:rsidR="008C280D" w:rsidRDefault="008C280D">
            <w:pPr>
              <w:jc w:val="both"/>
              <w:rPr>
                <w:lang w:val="sr-Cyrl-CS"/>
              </w:rPr>
            </w:pPr>
          </w:p>
          <w:p w:rsidR="008C280D" w:rsidRDefault="008C280D">
            <w:pPr>
              <w:ind w:firstLine="540"/>
              <w:jc w:val="both"/>
              <w:rPr>
                <w:lang w:val="sr-Cyrl-CS"/>
              </w:rPr>
            </w:pPr>
            <w:r>
              <w:rPr>
                <w:lang w:val="sr-Cyrl-CS"/>
              </w:rPr>
              <w:t>До изб</w:t>
            </w:r>
            <w:r w:rsidR="00B5657F">
              <w:rPr>
                <w:lang w:val="sr-Cyrl-CS"/>
              </w:rPr>
              <w:t>ора у звање доцента кандидат</w:t>
            </w:r>
            <w:r>
              <w:rPr>
                <w:lang w:val="sr-Cyrl-CS"/>
              </w:rPr>
              <w:t xml:space="preserve"> је аутор </w:t>
            </w:r>
            <w:r w:rsidR="00B5657F">
              <w:rPr>
                <w:lang w:val="sr-Cyrl-CS"/>
              </w:rPr>
              <w:t>више</w:t>
            </w:r>
            <w:r>
              <w:rPr>
                <w:lang w:val="sr-Cyrl-CS"/>
              </w:rPr>
              <w:t xml:space="preserve"> научно истраживачких радова. Проблематика објављених радова припада ужој научној области </w:t>
            </w:r>
            <w:r w:rsidR="00B5657F">
              <w:rPr>
                <w:lang w:val="sr-Cyrl-CS"/>
              </w:rPr>
              <w:t>Друштвена географија. Кандидат је у овом периоду посјећивао</w:t>
            </w:r>
            <w:r>
              <w:rPr>
                <w:lang w:val="sr-Cyrl-CS"/>
              </w:rPr>
              <w:t xml:space="preserve"> научне и стручне скупове у Републици Српској, Босни и Херцеговини </w:t>
            </w:r>
            <w:r w:rsidR="00B5657F">
              <w:rPr>
                <w:lang w:val="sr-Cyrl-CS"/>
              </w:rPr>
              <w:t>али и међународне скупове кој</w:t>
            </w:r>
            <w:r w:rsidR="00FF3C65">
              <w:rPr>
                <w:lang w:val="sr-Cyrl-CS"/>
              </w:rPr>
              <w:t>и су се активно бавили предметом уже научне области интересовања кандидата.</w:t>
            </w:r>
          </w:p>
          <w:p w:rsidR="00FF3C65" w:rsidRDefault="00FF3C65" w:rsidP="00FF3C65">
            <w:pPr>
              <w:ind w:firstLine="720"/>
              <w:jc w:val="both"/>
              <w:rPr>
                <w:lang w:val="sr-Cyrl-BA"/>
              </w:rPr>
            </w:pPr>
            <w:r>
              <w:rPr>
                <w:lang w:val="sr-Latn-CS"/>
              </w:rPr>
              <w:t>Учесник</w:t>
            </w:r>
            <w:r>
              <w:rPr>
                <w:lang w:val="sr-Cyrl-BA"/>
              </w:rPr>
              <w:t>, панелиста и уводничар</w:t>
            </w:r>
            <w:r>
              <w:rPr>
                <w:lang w:val="sr-Latn-CS"/>
              </w:rPr>
              <w:t>је неколико Међународних конференција, семинара и симпозијума који су себавили Стратегијским планирањем развоја туризма</w:t>
            </w:r>
            <w:r>
              <w:rPr>
                <w:lang w:val="sr-Cyrl-CS"/>
              </w:rPr>
              <w:t xml:space="preserve"> и планирањем </w:t>
            </w:r>
            <w:r w:rsidRPr="002B376A">
              <w:rPr>
                <w:i/>
                <w:lang w:val="sr-Cyrl-CS"/>
              </w:rPr>
              <w:t>одрживог развоја туризма</w:t>
            </w:r>
            <w:r>
              <w:rPr>
                <w:lang w:val="sr-Latn-CS"/>
              </w:rPr>
              <w:t xml:space="preserve"> (Шпанија-Палма де Мајорка-новембра 2005, Сарајево март 2006. </w:t>
            </w:r>
            <w:r>
              <w:rPr>
                <w:lang w:val="sr-Cyrl-BA"/>
              </w:rPr>
              <w:t>Берлин 2018.).</w:t>
            </w:r>
          </w:p>
          <w:p w:rsidR="00FF3C65" w:rsidRDefault="00FF3C65" w:rsidP="00FF3C65">
            <w:pPr>
              <w:ind w:firstLine="720"/>
              <w:jc w:val="both"/>
              <w:rPr>
                <w:lang w:val="sr-Cyrl-CS"/>
              </w:rPr>
            </w:pPr>
          </w:p>
          <w:p w:rsidR="00FF3C65" w:rsidRDefault="00FF3C65" w:rsidP="00FF3C65">
            <w:pPr>
              <w:ind w:firstLine="720"/>
              <w:jc w:val="both"/>
              <w:rPr>
                <w:lang w:val="sr-Cyrl-CS"/>
              </w:rPr>
            </w:pPr>
            <w:r>
              <w:rPr>
                <w:lang w:val="sr-Cyrl-CS"/>
              </w:rPr>
              <w:t xml:space="preserve">Координатор је пројекта Министарства трговине и туризма Републике Српске у </w:t>
            </w:r>
            <w:r>
              <w:rPr>
                <w:lang w:val="sr-Latn-CS"/>
              </w:rPr>
              <w:t>изради наставног плана и програма за полагање стручних испита за туристичке водиче у Републици Српској</w:t>
            </w:r>
            <w:r>
              <w:rPr>
                <w:lang w:val="sr-Cyrl-CS"/>
              </w:rPr>
              <w:t xml:space="preserve"> и Предсједник је Комисије за полагање Стручног испита за туристичког водича у Републици Српској. </w:t>
            </w:r>
          </w:p>
          <w:p w:rsidR="00FF3C65" w:rsidRDefault="00FF3C65" w:rsidP="00FF3C65">
            <w:pPr>
              <w:ind w:firstLine="720"/>
              <w:jc w:val="both"/>
              <w:rPr>
                <w:lang w:val="sr-Cyrl-CS"/>
              </w:rPr>
            </w:pPr>
          </w:p>
          <w:p w:rsidR="00FF3C65" w:rsidRDefault="00FF3C65" w:rsidP="00FF3C65">
            <w:pPr>
              <w:ind w:firstLine="720"/>
              <w:jc w:val="both"/>
              <w:rPr>
                <w:lang w:val="sr-Cyrl-CS"/>
              </w:rPr>
            </w:pPr>
            <w:r>
              <w:rPr>
                <w:lang w:val="sr-Cyrl-BA"/>
              </w:rPr>
              <w:t>Обављао дужност</w:t>
            </w:r>
            <w:r>
              <w:rPr>
                <w:lang w:val="sr-Cyrl-CS"/>
              </w:rPr>
              <w:t xml:space="preserve"> Шефа Службе за туризам у Влади Брчко дистрикта Босне и Херцеговине и члана Радне групе за туризам Босне и Херцеговине.</w:t>
            </w:r>
          </w:p>
          <w:p w:rsidR="00FF3C65" w:rsidRDefault="00FF3C65" w:rsidP="00FF3C65">
            <w:pPr>
              <w:ind w:firstLine="720"/>
              <w:jc w:val="both"/>
              <w:rPr>
                <w:lang w:val="sr-Cyrl-CS"/>
              </w:rPr>
            </w:pPr>
          </w:p>
          <w:p w:rsidR="00FF3C65" w:rsidRPr="001E4A2C" w:rsidRDefault="00FF3C65" w:rsidP="00FF3C65">
            <w:pPr>
              <w:ind w:firstLine="720"/>
              <w:jc w:val="both"/>
            </w:pPr>
            <w:r>
              <w:rPr>
                <w:lang w:val="sr-Cyrl-CS"/>
              </w:rPr>
              <w:t xml:space="preserve">Тренутно је на дужности </w:t>
            </w:r>
            <w:r w:rsidRPr="00C217A5">
              <w:rPr>
                <w:b/>
                <w:lang w:val="sr-Cyrl-CS"/>
              </w:rPr>
              <w:t>савјетника Министра</w:t>
            </w:r>
            <w:r>
              <w:rPr>
                <w:lang w:val="sr-Cyrl-CS"/>
              </w:rPr>
              <w:t xml:space="preserve"> трговине и туризма у Влади Републике Српске</w:t>
            </w:r>
            <w:r>
              <w:t>.</w:t>
            </w:r>
          </w:p>
          <w:p w:rsidR="008C280D" w:rsidRDefault="008C280D">
            <w:pPr>
              <w:jc w:val="both"/>
              <w:rPr>
                <w:lang w:val="sr-Cyrl-CS"/>
              </w:rPr>
            </w:pPr>
          </w:p>
        </w:tc>
      </w:tr>
    </w:tbl>
    <w:p w:rsidR="008C280D" w:rsidRDefault="008C280D" w:rsidP="008C280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8"/>
      </w:tblGrid>
      <w:tr w:rsidR="008C280D" w:rsidTr="008C280D">
        <w:trPr>
          <w:jc w:val="center"/>
        </w:trPr>
        <w:tc>
          <w:tcPr>
            <w:tcW w:w="9198" w:type="dxa"/>
            <w:tcBorders>
              <w:top w:val="single" w:sz="4" w:space="0" w:color="auto"/>
              <w:left w:val="single" w:sz="4" w:space="0" w:color="auto"/>
              <w:bottom w:val="single" w:sz="4" w:space="0" w:color="auto"/>
              <w:right w:val="single" w:sz="4" w:space="0" w:color="auto"/>
            </w:tcBorders>
            <w:hideMark/>
          </w:tcPr>
          <w:p w:rsidR="008C280D" w:rsidRDefault="008C280D">
            <w:pPr>
              <w:rPr>
                <w:b/>
              </w:rPr>
            </w:pPr>
            <w:r>
              <w:rPr>
                <w:b/>
              </w:rPr>
              <w:t>6. РЕЗУЛТАТ ИНТЕРВЈУА СА КАНДИДАТИМА</w:t>
            </w:r>
            <w:r>
              <w:rPr>
                <w:rStyle w:val="FootnoteReference"/>
                <w:b/>
              </w:rPr>
              <w:footnoteReference w:id="6"/>
            </w:r>
          </w:p>
        </w:tc>
      </w:tr>
      <w:tr w:rsidR="008C280D" w:rsidTr="008C280D">
        <w:trPr>
          <w:jc w:val="center"/>
        </w:trPr>
        <w:tc>
          <w:tcPr>
            <w:tcW w:w="9198" w:type="dxa"/>
            <w:tcBorders>
              <w:top w:val="single" w:sz="4" w:space="0" w:color="auto"/>
              <w:left w:val="single" w:sz="4" w:space="0" w:color="auto"/>
              <w:bottom w:val="single" w:sz="4" w:space="0" w:color="auto"/>
              <w:right w:val="single" w:sz="4" w:space="0" w:color="auto"/>
            </w:tcBorders>
          </w:tcPr>
          <w:p w:rsidR="008C280D" w:rsidRDefault="008C280D">
            <w:pPr>
              <w:ind w:firstLine="540"/>
              <w:rPr>
                <w:lang w:val="sr-Cyrl-CS"/>
              </w:rPr>
            </w:pPr>
            <w:proofErr w:type="spellStart"/>
            <w:r>
              <w:lastRenderedPageBreak/>
              <w:t>Интервју</w:t>
            </w:r>
            <w:proofErr w:type="spellEnd"/>
            <w:r>
              <w:t xml:space="preserve"> </w:t>
            </w:r>
            <w:proofErr w:type="spellStart"/>
            <w:r>
              <w:t>са</w:t>
            </w:r>
            <w:proofErr w:type="spellEnd"/>
            <w:r>
              <w:t xml:space="preserve"> </w:t>
            </w:r>
            <w:proofErr w:type="spellStart"/>
            <w:r>
              <w:t>кандидато</w:t>
            </w:r>
            <w:proofErr w:type="spellEnd"/>
            <w:r>
              <w:rPr>
                <w:lang w:val="sr-Cyrl-CS"/>
              </w:rPr>
              <w:t>м</w:t>
            </w:r>
            <w:r>
              <w:t xml:space="preserve"> </w:t>
            </w:r>
            <w:proofErr w:type="spellStart"/>
            <w:r>
              <w:t>обављен</w:t>
            </w:r>
            <w:proofErr w:type="spellEnd"/>
            <w:r>
              <w:rPr>
                <w:lang w:val="sr-Cyrl-CS"/>
              </w:rPr>
              <w:t xml:space="preserve"> је</w:t>
            </w:r>
            <w:r w:rsidR="00400B45">
              <w:t xml:space="preserve"> </w:t>
            </w:r>
            <w:r w:rsidR="00400B45">
              <w:rPr>
                <w:lang w:val="sr-Cyrl-CS"/>
              </w:rPr>
              <w:t>6.7</w:t>
            </w:r>
            <w:r>
              <w:t>.201</w:t>
            </w:r>
            <w:r>
              <w:rPr>
                <w:lang w:val="sr-Cyrl-CS"/>
              </w:rPr>
              <w:t>8</w:t>
            </w:r>
            <w:r>
              <w:t xml:space="preserve">. </w:t>
            </w:r>
            <w:proofErr w:type="spellStart"/>
            <w:proofErr w:type="gramStart"/>
            <w:r>
              <w:t>године</w:t>
            </w:r>
            <w:proofErr w:type="spellEnd"/>
            <w:proofErr w:type="gramEnd"/>
            <w:r>
              <w:t xml:space="preserve"> </w:t>
            </w:r>
            <w:r w:rsidR="00400B45">
              <w:rPr>
                <w:lang w:val="sr-Cyrl-CS"/>
              </w:rPr>
              <w:t>у просторијама Педагошког</w:t>
            </w:r>
            <w:r>
              <w:rPr>
                <w:lang w:val="sr-Cyrl-CS"/>
              </w:rPr>
              <w:t xml:space="preserve"> </w:t>
            </w:r>
            <w:proofErr w:type="spellStart"/>
            <w:r>
              <w:t>факултет</w:t>
            </w:r>
            <w:proofErr w:type="spellEnd"/>
            <w:r>
              <w:rPr>
                <w:lang w:val="sr-Cyrl-CS"/>
              </w:rPr>
              <w:t xml:space="preserve">аУниверзитета </w:t>
            </w:r>
            <w:r>
              <w:t>у</w:t>
            </w:r>
            <w:r>
              <w:rPr>
                <w:lang w:val="sr-Cyrl-CS"/>
              </w:rPr>
              <w:t xml:space="preserve"> Источном Сарајеву.</w:t>
            </w:r>
          </w:p>
          <w:p w:rsidR="008C280D" w:rsidRDefault="008C280D">
            <w:pPr>
              <w:ind w:firstLine="540"/>
            </w:pPr>
          </w:p>
        </w:tc>
      </w:tr>
      <w:tr w:rsidR="008C280D" w:rsidTr="008C280D">
        <w:trPr>
          <w:jc w:val="center"/>
        </w:trPr>
        <w:tc>
          <w:tcPr>
            <w:tcW w:w="9198" w:type="dxa"/>
            <w:tcBorders>
              <w:top w:val="single" w:sz="4" w:space="0" w:color="auto"/>
              <w:left w:val="single" w:sz="4" w:space="0" w:color="auto"/>
              <w:bottom w:val="single" w:sz="4" w:space="0" w:color="auto"/>
              <w:right w:val="single" w:sz="4" w:space="0" w:color="auto"/>
            </w:tcBorders>
            <w:hideMark/>
          </w:tcPr>
          <w:p w:rsidR="008C280D" w:rsidRDefault="008C280D">
            <w:pPr>
              <w:rPr>
                <w:b/>
              </w:rPr>
            </w:pPr>
            <w:r>
              <w:rPr>
                <w:b/>
              </w:rPr>
              <w:t>7. ИНФОРМАЦИЈА О ОДРЖАНОМ ПРЕДАВАЊУ ИЗ НАСТАВНОГ ПРЕДМЕТА КОЈИ ПРИПАДА УЖОЈ НАУЧНОЈ/УМЈЕТНИЧКОЈ ОБЛАСТИ ЗА КОЈУ ЈЕ КАНДИДАТ КОНКУРИСАО, У СКЛАДУ СА ЧЛАНОМ 93. ЗАКОНА О ВИСОКОМ ОБРАЗОВАЊУ</w:t>
            </w:r>
            <w:r>
              <w:rPr>
                <w:rStyle w:val="FootnoteReference"/>
                <w:b/>
              </w:rPr>
              <w:footnoteReference w:id="7"/>
            </w:r>
          </w:p>
        </w:tc>
      </w:tr>
      <w:tr w:rsidR="008C280D" w:rsidTr="008C280D">
        <w:trPr>
          <w:jc w:val="center"/>
        </w:trPr>
        <w:tc>
          <w:tcPr>
            <w:tcW w:w="9198" w:type="dxa"/>
            <w:tcBorders>
              <w:top w:val="single" w:sz="4" w:space="0" w:color="auto"/>
              <w:left w:val="single" w:sz="4" w:space="0" w:color="auto"/>
              <w:bottom w:val="single" w:sz="4" w:space="0" w:color="auto"/>
              <w:right w:val="single" w:sz="4" w:space="0" w:color="auto"/>
            </w:tcBorders>
            <w:hideMark/>
          </w:tcPr>
          <w:p w:rsidR="008C280D" w:rsidRDefault="00400B45">
            <w:pPr>
              <w:rPr>
                <w:lang w:val="sr-Cyrl-CS"/>
              </w:rPr>
            </w:pPr>
            <w:r>
              <w:rPr>
                <w:lang w:val="sr-Cyrl-CS"/>
              </w:rPr>
              <w:t>Кандидат</w:t>
            </w:r>
            <w:r w:rsidR="008C280D">
              <w:rPr>
                <w:lang w:val="sr-Cyrl-CS"/>
              </w:rPr>
              <w:t xml:space="preserve"> је у наст</w:t>
            </w:r>
            <w:r>
              <w:rPr>
                <w:lang w:val="sr-Cyrl-CS"/>
              </w:rPr>
              <w:t xml:space="preserve">авном процесу био неколико година и то у </w:t>
            </w:r>
            <w:r w:rsidR="008C280D">
              <w:rPr>
                <w:lang w:val="sr-Cyrl-CS"/>
              </w:rPr>
              <w:t xml:space="preserve"> звању</w:t>
            </w:r>
            <w:r>
              <w:rPr>
                <w:lang w:val="sr-Cyrl-CS"/>
              </w:rPr>
              <w:t xml:space="preserve"> доцента.</w:t>
            </w:r>
          </w:p>
        </w:tc>
      </w:tr>
    </w:tbl>
    <w:p w:rsidR="008C280D" w:rsidRDefault="008C280D" w:rsidP="008C280D">
      <w:pP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26"/>
        <w:gridCol w:w="2656"/>
        <w:gridCol w:w="3759"/>
      </w:tblGrid>
      <w:tr w:rsidR="008C280D" w:rsidTr="008C280D">
        <w:trPr>
          <w:jc w:val="center"/>
        </w:trPr>
        <w:tc>
          <w:tcPr>
            <w:tcW w:w="8709" w:type="dxa"/>
            <w:gridSpan w:val="3"/>
            <w:tcBorders>
              <w:top w:val="single" w:sz="4" w:space="0" w:color="auto"/>
              <w:left w:val="single" w:sz="4" w:space="0" w:color="auto"/>
              <w:bottom w:val="single" w:sz="4" w:space="0" w:color="auto"/>
              <w:right w:val="single" w:sz="4" w:space="0" w:color="auto"/>
            </w:tcBorders>
            <w:shd w:val="clear" w:color="auto" w:fill="D9D9D9"/>
            <w:hideMark/>
          </w:tcPr>
          <w:p w:rsidR="008C280D" w:rsidRDefault="008C280D">
            <w:pPr>
              <w:rPr>
                <w:b/>
              </w:rPr>
            </w:pPr>
            <w:r>
              <w:rPr>
                <w:b/>
              </w:rPr>
              <w:t>III   ЗАКЉУЧНО МИШЉЕЊЕ</w:t>
            </w:r>
          </w:p>
        </w:tc>
      </w:tr>
      <w:tr w:rsidR="008C280D" w:rsidTr="008C280D">
        <w:trPr>
          <w:jc w:val="center"/>
        </w:trPr>
        <w:tc>
          <w:tcPr>
            <w:tcW w:w="8709" w:type="dxa"/>
            <w:gridSpan w:val="3"/>
            <w:tcBorders>
              <w:top w:val="single" w:sz="4" w:space="0" w:color="auto"/>
              <w:left w:val="single" w:sz="4" w:space="0" w:color="auto"/>
              <w:bottom w:val="single" w:sz="4" w:space="0" w:color="auto"/>
              <w:right w:val="single" w:sz="4" w:space="0" w:color="auto"/>
            </w:tcBorders>
            <w:hideMark/>
          </w:tcPr>
          <w:p w:rsidR="008C280D" w:rsidRDefault="008C280D">
            <w:proofErr w:type="spellStart"/>
            <w:r>
              <w:t>Експлицитно</w:t>
            </w:r>
            <w:proofErr w:type="spellEnd"/>
            <w:r w:rsidR="00400B45">
              <w:rPr>
                <w:lang w:val="sr-Cyrl-CS"/>
              </w:rPr>
              <w:t xml:space="preserve"> </w:t>
            </w:r>
            <w:proofErr w:type="spellStart"/>
            <w:r>
              <w:t>навести</w:t>
            </w:r>
            <w:proofErr w:type="spellEnd"/>
            <w:r>
              <w:t xml:space="preserve"> у </w:t>
            </w:r>
            <w:proofErr w:type="spellStart"/>
            <w:r>
              <w:t>табели</w:t>
            </w:r>
            <w:proofErr w:type="spellEnd"/>
            <w:r>
              <w:t xml:space="preserve"> у </w:t>
            </w:r>
            <w:proofErr w:type="spellStart"/>
            <w:r>
              <w:t>наставку</w:t>
            </w:r>
            <w:proofErr w:type="spellEnd"/>
            <w:r w:rsidR="00400B45">
              <w:rPr>
                <w:lang w:val="sr-Cyrl-CS"/>
              </w:rPr>
              <w:t xml:space="preserve"> </w:t>
            </w:r>
            <w:proofErr w:type="spellStart"/>
            <w:r>
              <w:t>да</w:t>
            </w:r>
            <w:proofErr w:type="spellEnd"/>
            <w:r w:rsidR="00400B45">
              <w:rPr>
                <w:lang w:val="sr-Cyrl-CS"/>
              </w:rPr>
              <w:t xml:space="preserve"> </w:t>
            </w:r>
            <w:proofErr w:type="spellStart"/>
            <w:r>
              <w:t>ли</w:t>
            </w:r>
            <w:proofErr w:type="spellEnd"/>
            <w:r w:rsidR="00400B45">
              <w:rPr>
                <w:lang w:val="sr-Cyrl-CS"/>
              </w:rPr>
              <w:t xml:space="preserve"> </w:t>
            </w:r>
            <w:proofErr w:type="spellStart"/>
            <w:r>
              <w:t>сваки</w:t>
            </w:r>
            <w:proofErr w:type="spellEnd"/>
            <w:r w:rsidR="00400B45">
              <w:rPr>
                <w:lang w:val="sr-Cyrl-CS"/>
              </w:rPr>
              <w:t xml:space="preserve"> </w:t>
            </w:r>
            <w:proofErr w:type="spellStart"/>
            <w:r>
              <w:t>кандидат</w:t>
            </w:r>
            <w:proofErr w:type="spellEnd"/>
            <w:r w:rsidR="00400B45">
              <w:rPr>
                <w:lang w:val="sr-Cyrl-CS"/>
              </w:rPr>
              <w:t xml:space="preserve"> </w:t>
            </w:r>
            <w:proofErr w:type="spellStart"/>
            <w:r>
              <w:t>испуњава</w:t>
            </w:r>
            <w:proofErr w:type="spellEnd"/>
            <w:r w:rsidR="00400B45">
              <w:rPr>
                <w:lang w:val="sr-Cyrl-CS"/>
              </w:rPr>
              <w:t xml:space="preserve"> </w:t>
            </w:r>
            <w:proofErr w:type="spellStart"/>
            <w:r>
              <w:t>услове</w:t>
            </w:r>
            <w:proofErr w:type="spellEnd"/>
            <w:r w:rsidR="00400B45">
              <w:rPr>
                <w:lang w:val="sr-Cyrl-CS"/>
              </w:rPr>
              <w:t xml:space="preserve"> </w:t>
            </w:r>
            <w:proofErr w:type="spellStart"/>
            <w:r>
              <w:t>за</w:t>
            </w:r>
            <w:proofErr w:type="spellEnd"/>
            <w:r w:rsidR="00400B45">
              <w:rPr>
                <w:lang w:val="sr-Cyrl-CS"/>
              </w:rPr>
              <w:t xml:space="preserve"> </w:t>
            </w:r>
            <w:proofErr w:type="spellStart"/>
            <w:r>
              <w:t>избор</w:t>
            </w:r>
            <w:proofErr w:type="spellEnd"/>
            <w:r>
              <w:t xml:space="preserve"> у </w:t>
            </w:r>
            <w:proofErr w:type="spellStart"/>
            <w:r>
              <w:t>звање</w:t>
            </w:r>
            <w:proofErr w:type="spellEnd"/>
            <w:r w:rsidR="00400B45">
              <w:rPr>
                <w:lang w:val="sr-Cyrl-CS"/>
              </w:rPr>
              <w:t xml:space="preserve"> </w:t>
            </w:r>
            <w:proofErr w:type="spellStart"/>
            <w:r>
              <w:t>или</w:t>
            </w:r>
            <w:proofErr w:type="spellEnd"/>
            <w:r w:rsidR="00400B45">
              <w:rPr>
                <w:lang w:val="sr-Cyrl-CS"/>
              </w:rPr>
              <w:t xml:space="preserve"> </w:t>
            </w:r>
            <w:proofErr w:type="spellStart"/>
            <w:r>
              <w:t>их</w:t>
            </w:r>
            <w:proofErr w:type="spellEnd"/>
            <w:r w:rsidR="00400B45">
              <w:rPr>
                <w:lang w:val="sr-Cyrl-CS"/>
              </w:rPr>
              <w:t xml:space="preserve"> </w:t>
            </w:r>
            <w:proofErr w:type="spellStart"/>
            <w:r>
              <w:t>не</w:t>
            </w:r>
            <w:proofErr w:type="spellEnd"/>
            <w:r w:rsidR="00400B45">
              <w:rPr>
                <w:lang w:val="sr-Cyrl-CS"/>
              </w:rPr>
              <w:t xml:space="preserve"> </w:t>
            </w:r>
            <w:proofErr w:type="spellStart"/>
            <w:r>
              <w:t>испуњава</w:t>
            </w:r>
            <w:proofErr w:type="spellEnd"/>
            <w:r>
              <w:t xml:space="preserve">. </w:t>
            </w:r>
          </w:p>
        </w:tc>
      </w:tr>
      <w:tr w:rsidR="008C280D" w:rsidTr="008C280D">
        <w:trPr>
          <w:jc w:val="center"/>
        </w:trPr>
        <w:tc>
          <w:tcPr>
            <w:tcW w:w="8709" w:type="dxa"/>
            <w:gridSpan w:val="3"/>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Првикандидат</w:t>
            </w:r>
            <w:proofErr w:type="spellEnd"/>
          </w:p>
        </w:tc>
      </w:tr>
      <w:tr w:rsidR="008C280D" w:rsidTr="008C280D">
        <w:trPr>
          <w:jc w:val="center"/>
        </w:trPr>
        <w:tc>
          <w:tcPr>
            <w:tcW w:w="3016" w:type="dxa"/>
            <w:tcBorders>
              <w:top w:val="single" w:sz="4" w:space="0" w:color="auto"/>
              <w:left w:val="single" w:sz="4" w:space="0" w:color="auto"/>
              <w:bottom w:val="single" w:sz="4" w:space="0" w:color="auto"/>
              <w:right w:val="single" w:sz="4" w:space="0" w:color="auto"/>
            </w:tcBorders>
            <w:hideMark/>
          </w:tcPr>
          <w:p w:rsidR="008C280D" w:rsidRDefault="008C280D">
            <w:pPr>
              <w:rPr>
                <w:b/>
              </w:rPr>
            </w:pPr>
            <w:proofErr w:type="spellStart"/>
            <w:r>
              <w:rPr>
                <w:b/>
              </w:rPr>
              <w:t>Минималниусловизаизбор</w:t>
            </w:r>
            <w:proofErr w:type="spellEnd"/>
            <w:r>
              <w:rPr>
                <w:b/>
              </w:rPr>
              <w:t xml:space="preserve"> у </w:t>
            </w:r>
            <w:proofErr w:type="spellStart"/>
            <w:r>
              <w:rPr>
                <w:b/>
              </w:rPr>
              <w:t>звање</w:t>
            </w:r>
            <w:proofErr w:type="spellEnd"/>
            <w:r>
              <w:rPr>
                <w:rStyle w:val="FootnoteReference"/>
                <w:b/>
              </w:rPr>
              <w:footnoteReference w:id="8"/>
            </w:r>
          </w:p>
        </w:tc>
        <w:tc>
          <w:tcPr>
            <w:tcW w:w="1934" w:type="dxa"/>
            <w:tcBorders>
              <w:top w:val="single" w:sz="4" w:space="0" w:color="auto"/>
              <w:left w:val="single" w:sz="4" w:space="0" w:color="auto"/>
              <w:bottom w:val="single" w:sz="4" w:space="0" w:color="auto"/>
              <w:right w:val="single" w:sz="4" w:space="0" w:color="auto"/>
            </w:tcBorders>
            <w:vAlign w:val="center"/>
            <w:hideMark/>
          </w:tcPr>
          <w:p w:rsidR="008C280D" w:rsidRDefault="008C280D">
            <w:pPr>
              <w:jc w:val="center"/>
              <w:rPr>
                <w:b/>
              </w:rPr>
            </w:pPr>
            <w:proofErr w:type="spellStart"/>
            <w:r>
              <w:rPr>
                <w:b/>
              </w:rPr>
              <w:t>испуњава</w:t>
            </w:r>
            <w:proofErr w:type="spellEnd"/>
            <w:r>
              <w:rPr>
                <w:b/>
              </w:rPr>
              <w:t>/</w:t>
            </w:r>
            <w:proofErr w:type="spellStart"/>
            <w:r>
              <w:rPr>
                <w:b/>
              </w:rPr>
              <w:t>неиспуњава</w:t>
            </w:r>
            <w:proofErr w:type="spellEnd"/>
          </w:p>
        </w:tc>
        <w:tc>
          <w:tcPr>
            <w:tcW w:w="3759" w:type="dxa"/>
            <w:tcBorders>
              <w:top w:val="single" w:sz="4" w:space="0" w:color="auto"/>
              <w:left w:val="single" w:sz="4" w:space="0" w:color="auto"/>
              <w:bottom w:val="single" w:sz="4" w:space="0" w:color="auto"/>
              <w:right w:val="single" w:sz="4" w:space="0" w:color="auto"/>
            </w:tcBorders>
            <w:vAlign w:val="center"/>
            <w:hideMark/>
          </w:tcPr>
          <w:p w:rsidR="008C280D" w:rsidRDefault="008C280D">
            <w:pPr>
              <w:jc w:val="center"/>
              <w:rPr>
                <w:b/>
              </w:rPr>
            </w:pPr>
            <w:proofErr w:type="spellStart"/>
            <w:r>
              <w:rPr>
                <w:b/>
              </w:rPr>
              <w:t>Навестирезултатерада</w:t>
            </w:r>
            <w:proofErr w:type="spellEnd"/>
            <w:r>
              <w:rPr>
                <w:b/>
              </w:rPr>
              <w:t xml:space="preserve"> (</w:t>
            </w:r>
            <w:proofErr w:type="spellStart"/>
            <w:r>
              <w:rPr>
                <w:b/>
              </w:rPr>
              <w:t>уколикоиспуњава</w:t>
            </w:r>
            <w:proofErr w:type="spellEnd"/>
            <w:r>
              <w:rPr>
                <w:b/>
              </w:rPr>
              <w:t>)</w:t>
            </w:r>
          </w:p>
        </w:tc>
      </w:tr>
      <w:tr w:rsidR="008C280D" w:rsidTr="008C280D">
        <w:trPr>
          <w:jc w:val="center"/>
        </w:trPr>
        <w:tc>
          <w:tcPr>
            <w:tcW w:w="3016" w:type="dxa"/>
            <w:tcBorders>
              <w:top w:val="single" w:sz="4" w:space="0" w:color="auto"/>
              <w:left w:val="single" w:sz="4" w:space="0" w:color="auto"/>
              <w:bottom w:val="single" w:sz="4" w:space="0" w:color="auto"/>
              <w:right w:val="single" w:sz="4" w:space="0" w:color="auto"/>
            </w:tcBorders>
          </w:tcPr>
          <w:p w:rsidR="008C280D" w:rsidRDefault="008C280D">
            <w:pPr>
              <w:rPr>
                <w:i/>
                <w:lang w:val="sr-Cyrl-CS"/>
              </w:rPr>
            </w:pPr>
          </w:p>
          <w:p w:rsidR="008C280D" w:rsidRDefault="008C280D">
            <w:pPr>
              <w:rPr>
                <w:lang w:val="sr-Cyrl-CS"/>
              </w:rPr>
            </w:pPr>
            <w:r>
              <w:rPr>
                <w:b/>
                <w:lang w:val="sr-Cyrl-CS"/>
              </w:rPr>
              <w:t>1.</w:t>
            </w:r>
            <w:r>
              <w:t>п</w:t>
            </w:r>
            <w:r>
              <w:rPr>
                <w:lang w:val="sr-Cyrl-CS"/>
              </w:rPr>
              <w:t>роведен један изборни период у звању доцента</w:t>
            </w:r>
          </w:p>
          <w:p w:rsidR="008C280D" w:rsidRDefault="008C280D">
            <w:pPr>
              <w:rPr>
                <w:lang w:val="sr-Cyrl-CS"/>
              </w:rPr>
            </w:pPr>
          </w:p>
          <w:p w:rsidR="008C280D" w:rsidRDefault="008C280D">
            <w:pPr>
              <w:rPr>
                <w:lang w:val="sr-Cyrl-CS"/>
              </w:rPr>
            </w:pPr>
            <w:r>
              <w:rPr>
                <w:b/>
                <w:lang w:val="sr-Cyrl-CS"/>
              </w:rPr>
              <w:t>2.</w:t>
            </w:r>
            <w:r w:rsidR="00800207">
              <w:rPr>
                <w:lang w:val="sr-Cyrl-CS"/>
              </w:rPr>
              <w:t xml:space="preserve"> три научна рада</w:t>
            </w:r>
            <w:r>
              <w:rPr>
                <w:lang w:val="sr-Cyrl-CS"/>
              </w:rPr>
              <w:t xml:space="preserve"> из области за коју се б</w:t>
            </w:r>
            <w:r w:rsidR="00800207">
              <w:rPr>
                <w:lang w:val="sr-Cyrl-CS"/>
              </w:rPr>
              <w:t xml:space="preserve">ира </w:t>
            </w:r>
          </w:p>
          <w:p w:rsidR="008C280D" w:rsidRDefault="008C280D">
            <w:pPr>
              <w:rPr>
                <w:lang w:val="sr-Cyrl-CS"/>
              </w:rPr>
            </w:pPr>
          </w:p>
          <w:p w:rsidR="008C280D" w:rsidRDefault="008C280D">
            <w:pPr>
              <w:rPr>
                <w:lang w:val="sr-Cyrl-CS"/>
              </w:rPr>
            </w:pPr>
            <w:r>
              <w:rPr>
                <w:b/>
                <w:lang w:val="sr-Cyrl-CS"/>
              </w:rPr>
              <w:t>3</w:t>
            </w:r>
            <w:r>
              <w:rPr>
                <w:lang w:val="sr-Cyrl-CS"/>
              </w:rPr>
              <w:t>. има објављену књигу (монографију)</w:t>
            </w:r>
          </w:p>
          <w:p w:rsidR="008C280D" w:rsidRDefault="008C280D">
            <w:pPr>
              <w:rPr>
                <w:lang w:val="sr-Cyrl-CS"/>
              </w:rPr>
            </w:pPr>
          </w:p>
          <w:p w:rsidR="008C280D" w:rsidRDefault="008C280D">
            <w:pPr>
              <w:rPr>
                <w:lang w:val="sr-Cyrl-CS"/>
              </w:rPr>
            </w:pPr>
            <w:r>
              <w:rPr>
                <w:b/>
                <w:lang w:val="sr-Cyrl-CS"/>
              </w:rPr>
              <w:t xml:space="preserve">4. </w:t>
            </w:r>
            <w:r>
              <w:rPr>
                <w:lang w:val="sr-Cyrl-CS"/>
              </w:rPr>
              <w:t xml:space="preserve">члан комисије за </w:t>
            </w:r>
          </w:p>
          <w:p w:rsidR="008C280D" w:rsidRDefault="008C280D">
            <w:pPr>
              <w:rPr>
                <w:lang w:val="sr-Cyrl-CS"/>
              </w:rPr>
            </w:pPr>
            <w:r>
              <w:rPr>
                <w:lang w:val="sr-Cyrl-CS"/>
              </w:rPr>
              <w:t>одбрану магистарског или докторског рада, или има менторство кандидата за степен другог циклуса</w:t>
            </w:r>
          </w:p>
          <w:p w:rsidR="008C280D" w:rsidRDefault="008C280D">
            <w:pPr>
              <w:rPr>
                <w:i/>
                <w:lang w:val="sr-Cyrl-CS"/>
              </w:rPr>
            </w:pPr>
          </w:p>
        </w:tc>
        <w:tc>
          <w:tcPr>
            <w:tcW w:w="1934" w:type="dxa"/>
            <w:tcBorders>
              <w:top w:val="single" w:sz="4" w:space="0" w:color="auto"/>
              <w:left w:val="single" w:sz="4" w:space="0" w:color="auto"/>
              <w:bottom w:val="single" w:sz="4" w:space="0" w:color="auto"/>
              <w:right w:val="single" w:sz="4" w:space="0" w:color="auto"/>
            </w:tcBorders>
          </w:tcPr>
          <w:p w:rsidR="008C280D" w:rsidRPr="00800207" w:rsidRDefault="008C280D" w:rsidP="00800207">
            <w:pPr>
              <w:rPr>
                <w:lang w:val="sr-Cyrl-CS"/>
              </w:rPr>
            </w:pPr>
          </w:p>
          <w:p w:rsidR="008C280D" w:rsidRDefault="008C280D" w:rsidP="00800207">
            <w:pPr>
              <w:rPr>
                <w:lang w:val="sr-Cyrl-CS"/>
              </w:rPr>
            </w:pPr>
          </w:p>
          <w:p w:rsidR="008C280D" w:rsidRDefault="008C280D">
            <w:pPr>
              <w:jc w:val="center"/>
            </w:pPr>
            <w:r>
              <w:t>ДА</w:t>
            </w:r>
          </w:p>
          <w:p w:rsidR="008C280D" w:rsidRDefault="008C280D"/>
          <w:p w:rsidR="008C280D" w:rsidRDefault="008C280D"/>
          <w:p w:rsidR="008C280D" w:rsidRDefault="008C280D">
            <w:pPr>
              <w:jc w:val="center"/>
              <w:rPr>
                <w:lang w:val="sr-Cyrl-CS"/>
              </w:rPr>
            </w:pPr>
          </w:p>
          <w:p w:rsidR="008C280D" w:rsidRDefault="008C280D">
            <w:pPr>
              <w:jc w:val="center"/>
              <w:rPr>
                <w:lang w:val="sr-Cyrl-CS"/>
              </w:rPr>
            </w:pPr>
            <w:r>
              <w:rPr>
                <w:lang w:val="sr-Cyrl-CS"/>
              </w:rPr>
              <w:t>ДА</w:t>
            </w:r>
          </w:p>
          <w:p w:rsidR="008C280D" w:rsidRDefault="008C280D">
            <w:pPr>
              <w:rPr>
                <w:lang w:val="sr-Cyrl-CS"/>
              </w:rPr>
            </w:pPr>
          </w:p>
          <w:p w:rsidR="008C280D" w:rsidRDefault="008C280D">
            <w:pPr>
              <w:rPr>
                <w:lang w:val="sr-Cyrl-CS"/>
              </w:rPr>
            </w:pPr>
          </w:p>
          <w:p w:rsidR="008C280D" w:rsidRDefault="008C280D">
            <w:pPr>
              <w:jc w:val="center"/>
              <w:rPr>
                <w:lang w:val="sr-Cyrl-CS"/>
              </w:rPr>
            </w:pPr>
          </w:p>
          <w:p w:rsidR="008C280D" w:rsidRDefault="00F4120A">
            <w:pPr>
              <w:jc w:val="center"/>
              <w:rPr>
                <w:lang w:val="sr-Cyrl-CS"/>
              </w:rPr>
            </w:pPr>
            <w:r>
              <w:rPr>
                <w:lang w:val="sr-Cyrl-CS"/>
              </w:rPr>
              <w:t>НЕ</w:t>
            </w:r>
          </w:p>
          <w:p w:rsidR="008C280D" w:rsidRDefault="008C280D">
            <w:pPr>
              <w:rPr>
                <w:lang w:val="sr-Cyrl-CS"/>
              </w:rPr>
            </w:pPr>
          </w:p>
          <w:p w:rsidR="008C280D" w:rsidRDefault="008C280D">
            <w:pPr>
              <w:rPr>
                <w:lang w:val="sr-Cyrl-CS"/>
              </w:rPr>
            </w:pPr>
          </w:p>
          <w:p w:rsidR="008C280D" w:rsidRDefault="008C280D">
            <w:pPr>
              <w:rPr>
                <w:lang w:val="sr-Cyrl-CS"/>
              </w:rPr>
            </w:pPr>
          </w:p>
          <w:p w:rsidR="008C280D" w:rsidRDefault="00F4120A">
            <w:pPr>
              <w:jc w:val="center"/>
              <w:rPr>
                <w:lang w:val="sr-Cyrl-CS"/>
              </w:rPr>
            </w:pPr>
            <w:r>
              <w:rPr>
                <w:lang w:val="sr-Cyrl-CS"/>
              </w:rPr>
              <w:t>ДА</w:t>
            </w:r>
          </w:p>
          <w:p w:rsidR="008C280D" w:rsidRDefault="008C280D">
            <w:pPr>
              <w:jc w:val="center"/>
              <w:rPr>
                <w:lang w:val="sr-Cyrl-CS"/>
              </w:rPr>
            </w:pPr>
          </w:p>
          <w:p w:rsidR="008C280D" w:rsidRDefault="008C280D">
            <w:pPr>
              <w:rPr>
                <w:lang w:val="sr-Cyrl-CS"/>
              </w:rPr>
            </w:pPr>
          </w:p>
          <w:p w:rsidR="008C280D" w:rsidRDefault="008C280D">
            <w:pPr>
              <w:rPr>
                <w:lang w:val="sr-Cyrl-CS"/>
              </w:rPr>
            </w:pPr>
          </w:p>
          <w:p w:rsidR="008C280D" w:rsidRDefault="008C280D">
            <w:pPr>
              <w:jc w:val="center"/>
              <w:rPr>
                <w:lang w:val="sr-Cyrl-CS"/>
              </w:rPr>
            </w:pPr>
          </w:p>
        </w:tc>
        <w:tc>
          <w:tcPr>
            <w:tcW w:w="3759" w:type="dxa"/>
            <w:tcBorders>
              <w:top w:val="single" w:sz="4" w:space="0" w:color="auto"/>
              <w:left w:val="single" w:sz="4" w:space="0" w:color="auto"/>
              <w:bottom w:val="single" w:sz="4" w:space="0" w:color="auto"/>
              <w:right w:val="single" w:sz="4" w:space="0" w:color="auto"/>
            </w:tcBorders>
          </w:tcPr>
          <w:p w:rsidR="008C280D" w:rsidRDefault="008C280D">
            <w:pPr>
              <w:rPr>
                <w:lang w:val="sr-Cyrl-CS"/>
              </w:rPr>
            </w:pPr>
          </w:p>
          <w:p w:rsidR="008C280D" w:rsidRDefault="008C280D">
            <w:pPr>
              <w:rPr>
                <w:lang w:val="sr-Cyrl-CS"/>
              </w:rPr>
            </w:pPr>
            <w:r>
              <w:rPr>
                <w:lang w:val="sr-Cyrl-CS"/>
              </w:rPr>
              <w:t>Одлука Сената бр: 01- С-219-</w:t>
            </w:r>
            <w:r>
              <w:rPr>
                <w:lang w:val="sr-Latn-CS"/>
              </w:rPr>
              <w:t xml:space="preserve">XXI/13 </w:t>
            </w:r>
            <w:r w:rsidR="00800207">
              <w:rPr>
                <w:lang w:val="sr-Cyrl-CS"/>
              </w:rPr>
              <w:t>од 16.7.2008</w:t>
            </w:r>
            <w:r>
              <w:rPr>
                <w:lang w:val="sr-Cyrl-CS"/>
              </w:rPr>
              <w:t>. године</w:t>
            </w:r>
          </w:p>
          <w:p w:rsidR="008C280D" w:rsidRDefault="008C280D">
            <w:pPr>
              <w:rPr>
                <w:lang w:val="sr-Cyrl-CS"/>
              </w:rPr>
            </w:pPr>
          </w:p>
          <w:p w:rsidR="008C280D" w:rsidRDefault="008C280D">
            <w:pPr>
              <w:rPr>
                <w:lang w:val="sr-Cyrl-CS"/>
              </w:rPr>
            </w:pPr>
          </w:p>
          <w:p w:rsidR="008C280D" w:rsidRDefault="008C280D">
            <w:pPr>
              <w:rPr>
                <w:lang w:val="sr-Cyrl-CS"/>
              </w:rPr>
            </w:pPr>
          </w:p>
          <w:p w:rsidR="008C280D" w:rsidRDefault="008C280D">
            <w:pPr>
              <w:rPr>
                <w:lang w:val="sr-Cyrl-CS"/>
              </w:rPr>
            </w:pPr>
            <w:r>
              <w:rPr>
                <w:lang w:val="sr-Cyrl-CS"/>
              </w:rPr>
              <w:t>Приложени уз конкурсни материјал</w:t>
            </w:r>
          </w:p>
          <w:p w:rsidR="008C280D" w:rsidRDefault="008C280D">
            <w:pPr>
              <w:rPr>
                <w:lang w:val="sr-Cyrl-CS"/>
              </w:rPr>
            </w:pPr>
          </w:p>
          <w:p w:rsidR="008C280D" w:rsidRDefault="008C280D">
            <w:pPr>
              <w:rPr>
                <w:lang w:val="sr-Cyrl-CS"/>
              </w:rPr>
            </w:pPr>
          </w:p>
          <w:p w:rsidR="008C280D" w:rsidRDefault="008C280D">
            <w:pPr>
              <w:rPr>
                <w:lang w:val="sr-Cyrl-CS"/>
              </w:rPr>
            </w:pPr>
            <w:r>
              <w:rPr>
                <w:lang w:val="sr-Cyrl-CS"/>
              </w:rPr>
              <w:t>Приложено уз конкурсни материјал</w:t>
            </w:r>
          </w:p>
          <w:p w:rsidR="008C280D" w:rsidRDefault="008C280D">
            <w:pPr>
              <w:rPr>
                <w:lang w:val="sr-Cyrl-CS"/>
              </w:rPr>
            </w:pPr>
          </w:p>
          <w:p w:rsidR="008C280D" w:rsidRDefault="008C280D">
            <w:pPr>
              <w:rPr>
                <w:lang w:val="sr-Cyrl-CS"/>
              </w:rPr>
            </w:pPr>
          </w:p>
          <w:p w:rsidR="008C280D" w:rsidRDefault="008C280D">
            <w:pPr>
              <w:rPr>
                <w:lang w:val="sr-Cyrl-CS"/>
              </w:rPr>
            </w:pPr>
          </w:p>
        </w:tc>
      </w:tr>
      <w:tr w:rsidR="008C280D" w:rsidTr="008C280D">
        <w:trPr>
          <w:jc w:val="center"/>
        </w:trPr>
        <w:tc>
          <w:tcPr>
            <w:tcW w:w="8709" w:type="dxa"/>
            <w:gridSpan w:val="3"/>
            <w:tcBorders>
              <w:top w:val="single" w:sz="4" w:space="0" w:color="auto"/>
              <w:left w:val="single" w:sz="4" w:space="0" w:color="auto"/>
              <w:bottom w:val="single" w:sz="4" w:space="0" w:color="auto"/>
              <w:right w:val="single" w:sz="4" w:space="0" w:color="auto"/>
            </w:tcBorders>
          </w:tcPr>
          <w:p w:rsidR="008C280D" w:rsidRDefault="008C280D">
            <w:pPr>
              <w:ind w:firstLine="540"/>
              <w:jc w:val="both"/>
              <w:rPr>
                <w:lang w:val="sr-Cyrl-CS"/>
              </w:rPr>
            </w:pPr>
          </w:p>
          <w:p w:rsidR="008C280D" w:rsidRPr="001D5E1B" w:rsidRDefault="008C280D">
            <w:pPr>
              <w:ind w:firstLine="540"/>
              <w:jc w:val="both"/>
              <w:rPr>
                <w:lang w:val="sr-Cyrl-CS"/>
              </w:rPr>
            </w:pPr>
            <w:r w:rsidRPr="001D5E1B">
              <w:rPr>
                <w:lang w:val="sr-Cyrl-CS"/>
              </w:rPr>
              <w:t>Комисија за писање Извјештаја за из</w:t>
            </w:r>
            <w:r w:rsidR="00800207" w:rsidRPr="001D5E1B">
              <w:rPr>
                <w:lang w:val="sr-Cyrl-CS"/>
              </w:rPr>
              <w:t>бор у звање доцента за ужу научну област Друштвена географија,</w:t>
            </w:r>
            <w:r w:rsidRPr="001D5E1B">
              <w:rPr>
                <w:lang w:val="sr-Cyrl-CS"/>
              </w:rPr>
              <w:t xml:space="preserve"> након увида у приложени конкурсни материјал констатовала је да се на објављени конкурс пријавио један кандидат. </w:t>
            </w:r>
          </w:p>
          <w:p w:rsidR="008C280D" w:rsidRPr="001D5E1B" w:rsidRDefault="008C280D">
            <w:pPr>
              <w:ind w:firstLine="540"/>
              <w:jc w:val="both"/>
              <w:rPr>
                <w:lang w:val="sr-Cyrl-CS"/>
              </w:rPr>
            </w:pPr>
            <w:r w:rsidRPr="001D5E1B">
              <w:rPr>
                <w:lang w:val="sr-Cyrl-CS"/>
              </w:rPr>
              <w:lastRenderedPageBreak/>
              <w:t>Разматрајући пријаву кандидата те приложену конкурсну документацију, Комисија је утврдила да се ради о формално исправној пријави, односно да је иста у складу са Законом о високом образовању, Статутом Универзитета у Источном Сарајеву, те Правилником о поступку и условима избора академског особља Универзитета у Источном Сарајеву, па сходно томе подноси извјештај.</w:t>
            </w:r>
          </w:p>
          <w:p w:rsidR="008C280D" w:rsidRPr="001D5E1B" w:rsidRDefault="008C280D">
            <w:pPr>
              <w:ind w:firstLine="540"/>
              <w:jc w:val="both"/>
              <w:rPr>
                <w:lang w:val="sr-Cyrl-CS"/>
              </w:rPr>
            </w:pPr>
            <w:r w:rsidRPr="001D5E1B">
              <w:rPr>
                <w:lang w:val="sr-Cyrl-CS"/>
              </w:rPr>
              <w:t>Комиси</w:t>
            </w:r>
            <w:r w:rsidR="00800207" w:rsidRPr="001D5E1B">
              <w:rPr>
                <w:lang w:val="sr-Cyrl-CS"/>
              </w:rPr>
              <w:t>ја констатује да је кандидат испунио</w:t>
            </w:r>
            <w:r w:rsidRPr="001D5E1B">
              <w:rPr>
                <w:lang w:val="sr-Cyrl-CS"/>
              </w:rPr>
              <w:t xml:space="preserve"> све формалне услове за и</w:t>
            </w:r>
            <w:r w:rsidR="00800207" w:rsidRPr="001D5E1B">
              <w:rPr>
                <w:lang w:val="sr-Cyrl-CS"/>
              </w:rPr>
              <w:t>збор у звање доцента,</w:t>
            </w:r>
            <w:r w:rsidRPr="001D5E1B">
              <w:rPr>
                <w:lang w:val="sr-Cyrl-CS"/>
              </w:rPr>
              <w:t xml:space="preserve"> како то налаже члан 77.  став 1. тачка д) Закона о високом образовању Републике Српске као и члан 38. став 1. тачка 2. Правилника о поступку и условима избора академског особља  Универзитета у Источном Сарајеву и то на начин да је: </w:t>
            </w:r>
          </w:p>
          <w:p w:rsidR="008C280D" w:rsidRPr="001D5E1B" w:rsidRDefault="00800207">
            <w:pPr>
              <w:ind w:firstLine="540"/>
              <w:jc w:val="both"/>
              <w:rPr>
                <w:lang w:val="sr-Cyrl-CS"/>
              </w:rPr>
            </w:pPr>
            <w:r w:rsidRPr="001D5E1B">
              <w:rPr>
                <w:lang w:val="sr-Cyrl-CS"/>
              </w:rPr>
              <w:t>- кандидат изабран</w:t>
            </w:r>
            <w:r w:rsidR="008C280D" w:rsidRPr="001D5E1B">
              <w:rPr>
                <w:lang w:val="sr-Cyrl-CS"/>
              </w:rPr>
              <w:t xml:space="preserve"> у акаде</w:t>
            </w:r>
            <w:r w:rsidRPr="001D5E1B">
              <w:rPr>
                <w:lang w:val="sr-Cyrl-CS"/>
              </w:rPr>
              <w:t>мско звање доцента 16. јула 2008</w:t>
            </w:r>
            <w:r w:rsidR="008C280D" w:rsidRPr="001D5E1B">
              <w:rPr>
                <w:lang w:val="sr-Cyrl-CS"/>
              </w:rPr>
              <w:t>. године што представља један изборни период проведен у звању доцента;</w:t>
            </w:r>
          </w:p>
          <w:p w:rsidR="008C280D" w:rsidRPr="001D5E1B" w:rsidRDefault="00800207">
            <w:pPr>
              <w:ind w:firstLine="540"/>
              <w:jc w:val="both"/>
              <w:rPr>
                <w:lang w:val="sr-Cyrl-CS"/>
              </w:rPr>
            </w:pPr>
            <w:r w:rsidRPr="001D5E1B">
              <w:rPr>
                <w:lang w:val="sr-Cyrl-CS"/>
              </w:rPr>
              <w:t xml:space="preserve"> - кандидат</w:t>
            </w:r>
            <w:r w:rsidR="008C280D" w:rsidRPr="001D5E1B">
              <w:rPr>
                <w:lang w:val="sr-Cyrl-CS"/>
              </w:rPr>
              <w:t xml:space="preserve"> је након последњег избора у звање доцента објавила пет научних радова из области за коју се бира који су објављени у научним часописима и зборницима са рецензијом;</w:t>
            </w:r>
          </w:p>
          <w:p w:rsidR="008C280D" w:rsidRPr="001D5E1B" w:rsidRDefault="008C280D" w:rsidP="00800207">
            <w:pPr>
              <w:jc w:val="both"/>
              <w:rPr>
                <w:lang w:val="sr-Cyrl-CS"/>
              </w:rPr>
            </w:pPr>
            <w:r w:rsidRPr="001D5E1B">
              <w:rPr>
                <w:lang w:val="sr-Cyrl-CS"/>
              </w:rPr>
              <w:t xml:space="preserve"> </w:t>
            </w:r>
          </w:p>
          <w:p w:rsidR="008C280D" w:rsidRPr="001D5E1B" w:rsidRDefault="008C280D">
            <w:pPr>
              <w:ind w:firstLine="540"/>
              <w:jc w:val="both"/>
              <w:rPr>
                <w:lang w:val="sr-Cyrl-CS"/>
              </w:rPr>
            </w:pPr>
            <w:r w:rsidRPr="001D5E1B">
              <w:rPr>
                <w:lang w:val="sr-Cyrl-CS"/>
              </w:rPr>
              <w:t>Поред тога Комисија зак</w:t>
            </w:r>
            <w:r w:rsidR="00800207" w:rsidRPr="001D5E1B">
              <w:rPr>
                <w:lang w:val="sr-Cyrl-CS"/>
              </w:rPr>
              <w:t>ључује да се ради о кандидату који</w:t>
            </w:r>
            <w:r w:rsidRPr="001D5E1B">
              <w:rPr>
                <w:lang w:val="sr-Cyrl-CS"/>
              </w:rPr>
              <w:t xml:space="preserve"> је поред испуњавањ</w:t>
            </w:r>
            <w:r w:rsidR="00800207" w:rsidRPr="001D5E1B">
              <w:rPr>
                <w:lang w:val="sr-Cyrl-CS"/>
              </w:rPr>
              <w:t>а свих формалних услова доказао</w:t>
            </w:r>
            <w:r w:rsidR="001D5E1B">
              <w:rPr>
                <w:lang w:val="sr-Cyrl-CS"/>
              </w:rPr>
              <w:t xml:space="preserve"> својим вишегодишњим</w:t>
            </w:r>
            <w:r w:rsidR="00800207" w:rsidRPr="001D5E1B">
              <w:rPr>
                <w:lang w:val="sr-Cyrl-CS"/>
              </w:rPr>
              <w:t xml:space="preserve"> радом у </w:t>
            </w:r>
            <w:r w:rsidRPr="001D5E1B">
              <w:rPr>
                <w:lang w:val="sr-Cyrl-CS"/>
              </w:rPr>
              <w:t>наставном процесу на Универзитету у Источном Сарајеву, да је ријеч о некоме ко има неопходно искуство за успјешно извођење наставе на високошколским установама. Паралелно са обављањем наставничких и унив</w:t>
            </w:r>
            <w:r w:rsidR="00800207" w:rsidRPr="001D5E1B">
              <w:rPr>
                <w:lang w:val="sr-Cyrl-CS"/>
              </w:rPr>
              <w:t>ерзитетских обавеза кандидат</w:t>
            </w:r>
            <w:r w:rsidRPr="001D5E1B">
              <w:rPr>
                <w:lang w:val="sr-Cyrl-CS"/>
              </w:rPr>
              <w:t xml:space="preserve"> је објавила осам научних и стручних радова до избора у звање доцента, а након тога још пет што чини укупно досада објављених 13 на</w:t>
            </w:r>
            <w:r w:rsidR="00F4120A">
              <w:rPr>
                <w:lang w:val="sr-Cyrl-CS"/>
              </w:rPr>
              <w:t>учних радова</w:t>
            </w:r>
            <w:r w:rsidRPr="001D5E1B">
              <w:rPr>
                <w:lang w:val="sr-Cyrl-CS"/>
              </w:rPr>
              <w:t>, чиме показује озбиљну намјеру да допр</w:t>
            </w:r>
            <w:r w:rsidR="00F4120A">
              <w:rPr>
                <w:lang w:val="sr-Cyrl-CS"/>
              </w:rPr>
              <w:t>инесе развоју науке.</w:t>
            </w:r>
          </w:p>
          <w:p w:rsidR="008C280D" w:rsidRPr="001D5E1B" w:rsidRDefault="00800207">
            <w:pPr>
              <w:ind w:firstLine="540"/>
              <w:jc w:val="both"/>
              <w:rPr>
                <w:lang w:val="sr-Cyrl-CS"/>
              </w:rPr>
            </w:pPr>
            <w:r w:rsidRPr="001D5E1B">
              <w:rPr>
                <w:lang w:val="sr-Cyrl-CS"/>
              </w:rPr>
              <w:t>Такође, кандидат је проширио</w:t>
            </w:r>
            <w:r w:rsidR="008C280D" w:rsidRPr="001D5E1B">
              <w:rPr>
                <w:lang w:val="sr-Cyrl-CS"/>
              </w:rPr>
              <w:t xml:space="preserve"> своје компетенције у педагошком раду и квалитету образовања с обзиром д</w:t>
            </w:r>
            <w:r w:rsidRPr="001D5E1B">
              <w:rPr>
                <w:lang w:val="sr-Cyrl-CS"/>
              </w:rPr>
              <w:t>а је дуги низ година учествовао</w:t>
            </w:r>
            <w:r w:rsidR="008C280D" w:rsidRPr="001D5E1B">
              <w:rPr>
                <w:lang w:val="sr-Cyrl-CS"/>
              </w:rPr>
              <w:t xml:space="preserve"> у систему </w:t>
            </w:r>
            <w:r w:rsidRPr="001D5E1B">
              <w:rPr>
                <w:lang w:val="sr-Cyrl-CS"/>
              </w:rPr>
              <w:t xml:space="preserve">образовања </w:t>
            </w:r>
          </w:p>
          <w:p w:rsidR="008C280D" w:rsidRPr="001D5E1B" w:rsidRDefault="008C280D">
            <w:pPr>
              <w:ind w:firstLine="540"/>
              <w:jc w:val="both"/>
              <w:rPr>
                <w:b/>
                <w:lang w:val="sr-Cyrl-CS"/>
              </w:rPr>
            </w:pPr>
            <w:r w:rsidRPr="001D5E1B">
              <w:rPr>
                <w:b/>
                <w:lang w:val="sr-Cyrl-CS"/>
              </w:rPr>
              <w:t>Цијенећи горе наведено, чланови Комисије  предлажу Н</w:t>
            </w:r>
            <w:r w:rsidR="00800207" w:rsidRPr="001D5E1B">
              <w:rPr>
                <w:b/>
                <w:lang w:val="sr-Cyrl-CS"/>
              </w:rPr>
              <w:t>аставно – научном вијећу Педагошког</w:t>
            </w:r>
            <w:r w:rsidRPr="001D5E1B">
              <w:rPr>
                <w:b/>
                <w:lang w:val="sr-Cyrl-CS"/>
              </w:rPr>
              <w:t xml:space="preserve"> факултета Универзитета у Источном Сарајеву као и Сенату Универзитет</w:t>
            </w:r>
            <w:r w:rsidR="00800207" w:rsidRPr="001D5E1B">
              <w:rPr>
                <w:b/>
                <w:lang w:val="sr-Cyrl-CS"/>
              </w:rPr>
              <w:t>а у Источном Сарајеву да др Александра Ђурића</w:t>
            </w:r>
            <w:r w:rsidRPr="001D5E1B">
              <w:rPr>
                <w:b/>
                <w:lang w:val="sr-Cyrl-CS"/>
              </w:rPr>
              <w:t xml:space="preserve"> иза</w:t>
            </w:r>
            <w:r w:rsidR="00800207" w:rsidRPr="001D5E1B">
              <w:rPr>
                <w:b/>
                <w:lang w:val="sr-Cyrl-CS"/>
              </w:rPr>
              <w:t>беру у звање доцента</w:t>
            </w:r>
            <w:r w:rsidRPr="001D5E1B">
              <w:rPr>
                <w:b/>
                <w:lang w:val="sr-Cyrl-CS"/>
              </w:rPr>
              <w:t xml:space="preserve"> на ужу научн</w:t>
            </w:r>
            <w:r w:rsidR="00800207" w:rsidRPr="001D5E1B">
              <w:rPr>
                <w:b/>
                <w:lang w:val="sr-Cyrl-CS"/>
              </w:rPr>
              <w:t>у област Друштвена географија</w:t>
            </w:r>
            <w:r w:rsidRPr="001D5E1B">
              <w:rPr>
                <w:b/>
                <w:lang w:val="sr-Cyrl-CS"/>
              </w:rPr>
              <w:t xml:space="preserve">. </w:t>
            </w:r>
          </w:p>
          <w:p w:rsidR="008C280D" w:rsidRDefault="008C280D">
            <w:pPr>
              <w:jc w:val="both"/>
            </w:pPr>
          </w:p>
          <w:p w:rsidR="008C280D" w:rsidRDefault="008C280D">
            <w:pPr>
              <w:jc w:val="both"/>
              <w:rPr>
                <w:color w:val="FF0000"/>
              </w:rPr>
            </w:pPr>
          </w:p>
        </w:tc>
      </w:tr>
    </w:tbl>
    <w:p w:rsidR="008C280D" w:rsidRDefault="008C280D" w:rsidP="008C280D">
      <w:pPr>
        <w:tabs>
          <w:tab w:val="left" w:pos="5895"/>
        </w:tabs>
        <w:jc w:val="both"/>
      </w:pPr>
    </w:p>
    <w:p w:rsidR="008C280D" w:rsidRDefault="008C280D" w:rsidP="008C280D">
      <w:pPr>
        <w:tabs>
          <w:tab w:val="left" w:pos="5895"/>
        </w:tabs>
        <w:jc w:val="both"/>
        <w:rPr>
          <w:lang w:val="sr-Cyrl-CS"/>
        </w:rPr>
      </w:pPr>
    </w:p>
    <w:p w:rsidR="008C280D" w:rsidRDefault="008C280D" w:rsidP="008C280D">
      <w:pPr>
        <w:tabs>
          <w:tab w:val="left" w:pos="5895"/>
        </w:tabs>
        <w:jc w:val="both"/>
      </w:pPr>
      <w:r>
        <w:t>________________________________</w:t>
      </w:r>
    </w:p>
    <w:p w:rsidR="008C280D" w:rsidRDefault="008C280D" w:rsidP="008C280D">
      <w:pPr>
        <w:tabs>
          <w:tab w:val="left" w:pos="5895"/>
        </w:tabs>
        <w:jc w:val="both"/>
      </w:pPr>
      <w:r>
        <w:t xml:space="preserve">1.Проф.др </w:t>
      </w:r>
      <w:r w:rsidR="00800207">
        <w:rPr>
          <w:lang w:val="sr-Cyrl-CS"/>
        </w:rPr>
        <w:t>Стево Пашалић</w:t>
      </w:r>
      <w:r>
        <w:t xml:space="preserve">, </w:t>
      </w:r>
      <w:proofErr w:type="spellStart"/>
      <w:r>
        <w:t>редовни</w:t>
      </w:r>
      <w:proofErr w:type="spellEnd"/>
      <w:r>
        <w:t xml:space="preserve"> </w:t>
      </w:r>
      <w:proofErr w:type="spellStart"/>
      <w:r>
        <w:t>професор</w:t>
      </w:r>
      <w:proofErr w:type="spellEnd"/>
      <w:r>
        <w:t>,</w:t>
      </w:r>
      <w:r w:rsidR="00800207">
        <w:rPr>
          <w:lang w:val="sr-Cyrl-CS"/>
        </w:rPr>
        <w:t xml:space="preserve"> Педагошки</w:t>
      </w:r>
      <w:r>
        <w:rPr>
          <w:lang w:val="sr-Cyrl-CS"/>
        </w:rPr>
        <w:t xml:space="preserve"> </w:t>
      </w:r>
      <w:proofErr w:type="spellStart"/>
      <w:r>
        <w:t>факултет</w:t>
      </w:r>
      <w:proofErr w:type="spellEnd"/>
      <w:r>
        <w:t xml:space="preserve"> </w:t>
      </w:r>
      <w:r>
        <w:rPr>
          <w:lang w:val="sr-Cyrl-CS"/>
        </w:rPr>
        <w:t xml:space="preserve">Универзитета </w:t>
      </w:r>
      <w:r>
        <w:t>у</w:t>
      </w:r>
      <w:r w:rsidR="00800207">
        <w:rPr>
          <w:lang w:val="sr-Cyrl-CS"/>
        </w:rPr>
        <w:t xml:space="preserve"> Источном Сарајеву</w:t>
      </w:r>
      <w:proofErr w:type="gramStart"/>
      <w:r w:rsidR="00800207">
        <w:rPr>
          <w:lang w:val="sr-Cyrl-CS"/>
        </w:rPr>
        <w:t>,</w:t>
      </w:r>
      <w:r>
        <w:rPr>
          <w:lang w:val="sr-Cyrl-CS"/>
        </w:rPr>
        <w:t xml:space="preserve">  </w:t>
      </w:r>
      <w:proofErr w:type="spellStart"/>
      <w:r>
        <w:t>предсједник</w:t>
      </w:r>
      <w:proofErr w:type="spellEnd"/>
      <w:proofErr w:type="gramEnd"/>
      <w:r>
        <w:t xml:space="preserve"> </w:t>
      </w:r>
      <w:proofErr w:type="spellStart"/>
      <w:r>
        <w:t>комисије</w:t>
      </w:r>
      <w:proofErr w:type="spellEnd"/>
      <w:r>
        <w:t>,</w:t>
      </w:r>
    </w:p>
    <w:p w:rsidR="008C280D" w:rsidRDefault="008C280D" w:rsidP="008C280D">
      <w:pPr>
        <w:tabs>
          <w:tab w:val="left" w:pos="5895"/>
        </w:tabs>
        <w:jc w:val="both"/>
      </w:pPr>
    </w:p>
    <w:p w:rsidR="008C280D" w:rsidRDefault="008C280D" w:rsidP="008C280D">
      <w:pPr>
        <w:tabs>
          <w:tab w:val="left" w:pos="5895"/>
        </w:tabs>
        <w:jc w:val="both"/>
      </w:pPr>
      <w:r>
        <w:t>________________________________</w:t>
      </w:r>
    </w:p>
    <w:p w:rsidR="008C280D" w:rsidRDefault="00800207" w:rsidP="008C280D">
      <w:pPr>
        <w:tabs>
          <w:tab w:val="left" w:pos="5895"/>
        </w:tabs>
        <w:jc w:val="both"/>
        <w:rPr>
          <w:lang w:val="sr-Cyrl-CS"/>
        </w:rPr>
      </w:pPr>
      <w:r>
        <w:t xml:space="preserve">2. </w:t>
      </w:r>
      <w:proofErr w:type="spellStart"/>
      <w:r>
        <w:t>Проф.др</w:t>
      </w:r>
      <w:proofErr w:type="spellEnd"/>
      <w:r>
        <w:rPr>
          <w:lang w:val="sr-Cyrl-CS"/>
        </w:rPr>
        <w:t xml:space="preserve"> Горан Мутабџија</w:t>
      </w:r>
      <w:r w:rsidR="008C280D">
        <w:t xml:space="preserve">, </w:t>
      </w:r>
      <w:r>
        <w:rPr>
          <w:lang w:val="sr-Cyrl-CS"/>
        </w:rPr>
        <w:t>ванредни</w:t>
      </w:r>
      <w:r w:rsidR="008C280D">
        <w:rPr>
          <w:lang w:val="sr-Cyrl-CS"/>
        </w:rPr>
        <w:t xml:space="preserve"> </w:t>
      </w:r>
      <w:proofErr w:type="spellStart"/>
      <w:r w:rsidR="008C280D">
        <w:t>професор</w:t>
      </w:r>
      <w:proofErr w:type="spellEnd"/>
      <w:r w:rsidR="008C280D">
        <w:t xml:space="preserve">, </w:t>
      </w:r>
      <w:r>
        <w:rPr>
          <w:lang w:val="sr-Cyrl-CS"/>
        </w:rPr>
        <w:t>Филозофски</w:t>
      </w:r>
      <w:r w:rsidR="008C280D">
        <w:rPr>
          <w:lang w:val="sr-Cyrl-CS"/>
        </w:rPr>
        <w:t xml:space="preserve"> </w:t>
      </w:r>
      <w:proofErr w:type="spellStart"/>
      <w:r w:rsidR="008C280D">
        <w:t>факултет</w:t>
      </w:r>
      <w:proofErr w:type="spellEnd"/>
      <w:r w:rsidR="008C280D">
        <w:t xml:space="preserve"> </w:t>
      </w:r>
      <w:r w:rsidR="008C280D">
        <w:rPr>
          <w:lang w:val="sr-Cyrl-CS"/>
        </w:rPr>
        <w:t xml:space="preserve">Универзитета </w:t>
      </w:r>
      <w:r w:rsidR="008C280D">
        <w:t>у</w:t>
      </w:r>
      <w:r>
        <w:rPr>
          <w:lang w:val="sr-Cyrl-CS"/>
        </w:rPr>
        <w:t xml:space="preserve"> Источном Сарајеву. члан</w:t>
      </w:r>
    </w:p>
    <w:p w:rsidR="008C280D" w:rsidRPr="00800207" w:rsidRDefault="008C280D" w:rsidP="008C280D">
      <w:pPr>
        <w:tabs>
          <w:tab w:val="left" w:pos="5895"/>
        </w:tabs>
        <w:jc w:val="both"/>
        <w:rPr>
          <w:lang w:val="sr-Cyrl-CS"/>
        </w:rPr>
      </w:pPr>
    </w:p>
    <w:p w:rsidR="008C280D" w:rsidRDefault="008C280D" w:rsidP="008C280D">
      <w:pPr>
        <w:tabs>
          <w:tab w:val="left" w:pos="5895"/>
        </w:tabs>
        <w:jc w:val="both"/>
        <w:rPr>
          <w:lang w:val="sr-Cyrl-CS"/>
        </w:rPr>
      </w:pPr>
    </w:p>
    <w:p w:rsidR="008C280D" w:rsidRDefault="008C280D" w:rsidP="008C280D">
      <w:pPr>
        <w:tabs>
          <w:tab w:val="left" w:pos="5895"/>
        </w:tabs>
        <w:jc w:val="both"/>
      </w:pPr>
      <w:r>
        <w:t>________________________________</w:t>
      </w:r>
    </w:p>
    <w:p w:rsidR="008C280D" w:rsidRDefault="008C280D" w:rsidP="008C280D">
      <w:pPr>
        <w:tabs>
          <w:tab w:val="left" w:pos="5895"/>
        </w:tabs>
        <w:jc w:val="both"/>
        <w:rPr>
          <w:lang w:val="sr-Cyrl-CS"/>
        </w:rPr>
      </w:pPr>
      <w:r>
        <w:t xml:space="preserve">3.Проф.др </w:t>
      </w:r>
      <w:r w:rsidR="00800207">
        <w:rPr>
          <w:lang w:val="sr-Cyrl-CS"/>
        </w:rPr>
        <w:t>Анџелија Ивков Џигурски</w:t>
      </w:r>
      <w:r>
        <w:t xml:space="preserve">, </w:t>
      </w:r>
      <w:r>
        <w:rPr>
          <w:lang w:val="sr-Cyrl-CS"/>
        </w:rPr>
        <w:t xml:space="preserve">редовни </w:t>
      </w:r>
      <w:proofErr w:type="spellStart"/>
      <w:r>
        <w:t>професор</w:t>
      </w:r>
      <w:proofErr w:type="spellEnd"/>
      <w:r>
        <w:t xml:space="preserve">, </w:t>
      </w:r>
      <w:r w:rsidR="00800207">
        <w:rPr>
          <w:lang w:val="sr-Cyrl-CS"/>
        </w:rPr>
        <w:t>Природно-математички</w:t>
      </w:r>
      <w:r>
        <w:rPr>
          <w:lang w:val="sr-Cyrl-CS"/>
        </w:rPr>
        <w:t xml:space="preserve"> </w:t>
      </w:r>
      <w:proofErr w:type="spellStart"/>
      <w:r>
        <w:t>факултет</w:t>
      </w:r>
      <w:proofErr w:type="spellEnd"/>
      <w:r>
        <w:t xml:space="preserve"> </w:t>
      </w:r>
      <w:r>
        <w:rPr>
          <w:lang w:val="sr-Cyrl-CS"/>
        </w:rPr>
        <w:t xml:space="preserve">Универзитета </w:t>
      </w:r>
      <w:r>
        <w:t>у</w:t>
      </w:r>
      <w:r w:rsidR="00800207">
        <w:rPr>
          <w:lang w:val="sr-Cyrl-CS"/>
        </w:rPr>
        <w:t xml:space="preserve"> Новом Саду</w:t>
      </w:r>
      <w:r w:rsidR="00800207">
        <w:t xml:space="preserve">, </w:t>
      </w:r>
      <w:proofErr w:type="spellStart"/>
      <w:proofErr w:type="gramStart"/>
      <w:r w:rsidR="00800207">
        <w:t>члан</w:t>
      </w:r>
      <w:proofErr w:type="spellEnd"/>
      <w:r w:rsidR="00800207">
        <w:t xml:space="preserve"> </w:t>
      </w:r>
      <w:r>
        <w:rPr>
          <w:lang w:val="sr-Cyrl-CS"/>
        </w:rPr>
        <w:t>.</w:t>
      </w:r>
      <w:proofErr w:type="gramEnd"/>
    </w:p>
    <w:p w:rsidR="001A0CD9" w:rsidRDefault="001A0CD9"/>
    <w:sectPr w:rsidR="001A0CD9" w:rsidSect="008123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900" w:rsidRDefault="00141900" w:rsidP="008C280D">
      <w:r>
        <w:separator/>
      </w:r>
    </w:p>
  </w:endnote>
  <w:endnote w:type="continuationSeparator" w:id="0">
    <w:p w:rsidR="00141900" w:rsidRDefault="00141900" w:rsidP="008C2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900" w:rsidRDefault="00141900" w:rsidP="008C280D">
      <w:r>
        <w:separator/>
      </w:r>
    </w:p>
  </w:footnote>
  <w:footnote w:type="continuationSeparator" w:id="0">
    <w:p w:rsidR="00141900" w:rsidRDefault="00141900" w:rsidP="008C280D">
      <w:r>
        <w:continuationSeparator/>
      </w:r>
    </w:p>
  </w:footnote>
  <w:footnote w:id="1">
    <w:p w:rsidR="001A0CD9" w:rsidRDefault="001A0CD9" w:rsidP="008C280D">
      <w:pPr>
        <w:pStyle w:val="FootnoteText"/>
      </w:pPr>
      <w:r>
        <w:rPr>
          <w:rStyle w:val="FootnoteReference"/>
        </w:rPr>
        <w:footnoteRef/>
      </w:r>
      <w:proofErr w:type="spellStart"/>
      <w:proofErr w:type="gramStart"/>
      <w:r>
        <w:t>Комисијасесастојиоднајмањетринаставникаизнаучногпоља</w:t>
      </w:r>
      <w:proofErr w:type="spellEnd"/>
      <w:r>
        <w:t xml:space="preserve">, </w:t>
      </w:r>
      <w:proofErr w:type="spellStart"/>
      <w:r>
        <w:t>одкојихјенајмањеједанизуженаучне</w:t>
      </w:r>
      <w:proofErr w:type="spellEnd"/>
      <w:r>
        <w:t>/</w:t>
      </w:r>
      <w:proofErr w:type="spellStart"/>
      <w:r>
        <w:t>умјетничкезакојусебиракандидат</w:t>
      </w:r>
      <w:proofErr w:type="spellEnd"/>
      <w:r>
        <w:t>.</w:t>
      </w:r>
      <w:proofErr w:type="gramEnd"/>
      <w:r>
        <w:t xml:space="preserve"> </w:t>
      </w:r>
      <w:proofErr w:type="spellStart"/>
      <w:proofErr w:type="gramStart"/>
      <w:r>
        <w:t>Најмањеједанчланкомисијенеможебити</w:t>
      </w:r>
      <w:proofErr w:type="spellEnd"/>
      <w:r>
        <w:t xml:space="preserve"> у </w:t>
      </w:r>
      <w:proofErr w:type="spellStart"/>
      <w:r>
        <w:t>радномодносунаУниверзитету</w:t>
      </w:r>
      <w:proofErr w:type="spellEnd"/>
      <w:r>
        <w:t xml:space="preserve"> у </w:t>
      </w:r>
      <w:proofErr w:type="spellStart"/>
      <w:r>
        <w:t>ИсточномСарајеву</w:t>
      </w:r>
      <w:proofErr w:type="spellEnd"/>
      <w:r>
        <w:t xml:space="preserve">, </w:t>
      </w:r>
      <w:proofErr w:type="spellStart"/>
      <w:r>
        <w:t>односноморабити</w:t>
      </w:r>
      <w:proofErr w:type="spellEnd"/>
      <w:r>
        <w:t xml:space="preserve"> у </w:t>
      </w:r>
      <w:proofErr w:type="spellStart"/>
      <w:r>
        <w:t>радномодносунадругојвисокошколскојустанови</w:t>
      </w:r>
      <w:proofErr w:type="spellEnd"/>
      <w:r>
        <w:t>.</w:t>
      </w:r>
      <w:proofErr w:type="gramEnd"/>
      <w:r>
        <w:t xml:space="preserve"> </w:t>
      </w:r>
      <w:proofErr w:type="spellStart"/>
      <w:proofErr w:type="gramStart"/>
      <w:r>
        <w:t>Члановикомисијеморајубити</w:t>
      </w:r>
      <w:proofErr w:type="spellEnd"/>
      <w:r>
        <w:t xml:space="preserve"> у </w:t>
      </w:r>
      <w:proofErr w:type="spellStart"/>
      <w:r>
        <w:t>истомиливишемзвањуодзвања</w:t>
      </w:r>
      <w:proofErr w:type="spellEnd"/>
      <w:r>
        <w:t xml:space="preserve"> у </w:t>
      </w:r>
      <w:proofErr w:type="spellStart"/>
      <w:r>
        <w:t>којесекандидатбира</w:t>
      </w:r>
      <w:proofErr w:type="spellEnd"/>
      <w:r>
        <w:t xml:space="preserve"> и </w:t>
      </w:r>
      <w:proofErr w:type="spellStart"/>
      <w:r>
        <w:t>немогубити</w:t>
      </w:r>
      <w:proofErr w:type="spellEnd"/>
      <w:r>
        <w:t xml:space="preserve"> у </w:t>
      </w:r>
      <w:proofErr w:type="spellStart"/>
      <w:r>
        <w:t>сродствусакандидатом</w:t>
      </w:r>
      <w:proofErr w:type="spellEnd"/>
      <w:r>
        <w:t>.</w:t>
      </w:r>
      <w:proofErr w:type="gramEnd"/>
    </w:p>
  </w:footnote>
  <w:footnote w:id="2">
    <w:p w:rsidR="001A0CD9" w:rsidRDefault="001A0CD9" w:rsidP="008C280D">
      <w:pPr>
        <w:pStyle w:val="FootnoteText"/>
      </w:pPr>
      <w:r>
        <w:rPr>
          <w:rStyle w:val="FootnoteReference"/>
        </w:rPr>
        <w:footnoteRef/>
      </w:r>
      <w:r>
        <w:t xml:space="preserve"> </w:t>
      </w:r>
      <w:proofErr w:type="gramStart"/>
      <w:r>
        <w:t xml:space="preserve">У </w:t>
      </w:r>
      <w:proofErr w:type="spellStart"/>
      <w:r>
        <w:t>зависностиодзвања</w:t>
      </w:r>
      <w:proofErr w:type="spellEnd"/>
      <w:r>
        <w:t xml:space="preserve"> у </w:t>
      </w:r>
      <w:proofErr w:type="spellStart"/>
      <w:r>
        <w:t>којесекандидатбира</w:t>
      </w:r>
      <w:proofErr w:type="spellEnd"/>
      <w:r>
        <w:t xml:space="preserve">, </w:t>
      </w:r>
      <w:proofErr w:type="spellStart"/>
      <w:r>
        <w:t>наводисечлан</w:t>
      </w:r>
      <w:proofErr w:type="spellEnd"/>
      <w:r>
        <w:t xml:space="preserve"> 77.</w:t>
      </w:r>
      <w:proofErr w:type="gramEnd"/>
      <w:r>
        <w:t xml:space="preserve"> </w:t>
      </w:r>
      <w:proofErr w:type="spellStart"/>
      <w:proofErr w:type="gramStart"/>
      <w:r>
        <w:t>или</w:t>
      </w:r>
      <w:proofErr w:type="spellEnd"/>
      <w:proofErr w:type="gramEnd"/>
      <w:r>
        <w:t xml:space="preserve"> 78. </w:t>
      </w:r>
      <w:proofErr w:type="spellStart"/>
      <w:proofErr w:type="gramStart"/>
      <w:r>
        <w:t>или</w:t>
      </w:r>
      <w:proofErr w:type="spellEnd"/>
      <w:proofErr w:type="gramEnd"/>
      <w:r>
        <w:t xml:space="preserve"> 87.</w:t>
      </w:r>
    </w:p>
  </w:footnote>
  <w:footnote w:id="3">
    <w:p w:rsidR="001A0CD9" w:rsidRDefault="001A0CD9" w:rsidP="008C280D">
      <w:pPr>
        <w:pStyle w:val="FootnoteText"/>
      </w:pPr>
      <w:r>
        <w:rPr>
          <w:rStyle w:val="FootnoteReference"/>
        </w:rPr>
        <w:footnoteRef/>
      </w:r>
      <w:r>
        <w:t xml:space="preserve"> </w:t>
      </w:r>
      <w:proofErr w:type="gramStart"/>
      <w:r>
        <w:t xml:space="preserve">У </w:t>
      </w:r>
      <w:proofErr w:type="spellStart"/>
      <w:r>
        <w:t>зависностиодзвања</w:t>
      </w:r>
      <w:proofErr w:type="spellEnd"/>
      <w:r>
        <w:t xml:space="preserve"> у </w:t>
      </w:r>
      <w:proofErr w:type="spellStart"/>
      <w:r>
        <w:t>којесекандидатбира</w:t>
      </w:r>
      <w:proofErr w:type="spellEnd"/>
      <w:r>
        <w:t xml:space="preserve">, </w:t>
      </w:r>
      <w:proofErr w:type="spellStart"/>
      <w:r>
        <w:t>наводисечлан</w:t>
      </w:r>
      <w:proofErr w:type="spellEnd"/>
      <w:r>
        <w:t xml:space="preserve"> 37.</w:t>
      </w:r>
      <w:proofErr w:type="gramEnd"/>
      <w:r>
        <w:t xml:space="preserve"> </w:t>
      </w:r>
      <w:proofErr w:type="spellStart"/>
      <w:proofErr w:type="gramStart"/>
      <w:r>
        <w:t>или</w:t>
      </w:r>
      <w:proofErr w:type="spellEnd"/>
      <w:proofErr w:type="gramEnd"/>
      <w:r>
        <w:t xml:space="preserve"> 38. </w:t>
      </w:r>
      <w:proofErr w:type="spellStart"/>
      <w:proofErr w:type="gramStart"/>
      <w:r>
        <w:t>или</w:t>
      </w:r>
      <w:proofErr w:type="spellEnd"/>
      <w:proofErr w:type="gramEnd"/>
      <w:r>
        <w:t xml:space="preserve"> 39.</w:t>
      </w:r>
    </w:p>
  </w:footnote>
  <w:footnote w:id="4">
    <w:p w:rsidR="001A0CD9" w:rsidRDefault="001A0CD9" w:rsidP="008C280D">
      <w:pPr>
        <w:pStyle w:val="FootnoteText"/>
      </w:pPr>
      <w:r>
        <w:rPr>
          <w:rStyle w:val="FootnoteReference"/>
        </w:rPr>
        <w:footnoteRef/>
      </w:r>
      <w:proofErr w:type="spellStart"/>
      <w:proofErr w:type="gramStart"/>
      <w:r>
        <w:t>Просјечна</w:t>
      </w:r>
      <w:proofErr w:type="spellEnd"/>
      <w:r>
        <w:t xml:space="preserve"> </w:t>
      </w:r>
      <w:proofErr w:type="spellStart"/>
      <w:r>
        <w:t>оцјена</w:t>
      </w:r>
      <w:proofErr w:type="spellEnd"/>
      <w:r>
        <w:t xml:space="preserve"> </w:t>
      </w:r>
      <w:proofErr w:type="spellStart"/>
      <w:r>
        <w:t>током</w:t>
      </w:r>
      <w:proofErr w:type="spellEnd"/>
      <w:r>
        <w:t xml:space="preserve"> </w:t>
      </w:r>
      <w:proofErr w:type="spellStart"/>
      <w:r>
        <w:t>основних</w:t>
      </w:r>
      <w:proofErr w:type="spellEnd"/>
      <w:r>
        <w:t xml:space="preserve"> </w:t>
      </w:r>
      <w:proofErr w:type="spellStart"/>
      <w:r>
        <w:t>студија</w:t>
      </w:r>
      <w:proofErr w:type="spellEnd"/>
      <w:r>
        <w:t xml:space="preserve"> и </w:t>
      </w:r>
      <w:proofErr w:type="spellStart"/>
      <w:r>
        <w:t>студија</w:t>
      </w:r>
      <w:proofErr w:type="spellEnd"/>
      <w:r>
        <w:t xml:space="preserve"> </w:t>
      </w:r>
      <w:proofErr w:type="spellStart"/>
      <w:r>
        <w:t>првог</w:t>
      </w:r>
      <w:proofErr w:type="spellEnd"/>
      <w:r>
        <w:t xml:space="preserve"> и </w:t>
      </w:r>
      <w:proofErr w:type="spellStart"/>
      <w:r>
        <w:t>другог</w:t>
      </w:r>
      <w:proofErr w:type="spellEnd"/>
      <w:r>
        <w:t xml:space="preserve"> </w:t>
      </w:r>
      <w:proofErr w:type="spellStart"/>
      <w:r>
        <w:t>циклуса</w:t>
      </w:r>
      <w:proofErr w:type="spellEnd"/>
      <w:r>
        <w:t xml:space="preserve"> </w:t>
      </w:r>
      <w:proofErr w:type="spellStart"/>
      <w:r>
        <w:t>наводи</w:t>
      </w:r>
      <w:proofErr w:type="spellEnd"/>
      <w:r>
        <w:t xml:space="preserve"> </w:t>
      </w:r>
      <w:proofErr w:type="spellStart"/>
      <w:r>
        <w:t>се</w:t>
      </w:r>
      <w:proofErr w:type="spellEnd"/>
      <w:r>
        <w:t xml:space="preserve"> </w:t>
      </w:r>
      <w:proofErr w:type="spellStart"/>
      <w:r>
        <w:t>за</w:t>
      </w:r>
      <w:proofErr w:type="spellEnd"/>
      <w:r>
        <w:t xml:space="preserve"> </w:t>
      </w:r>
      <w:proofErr w:type="spellStart"/>
      <w:r>
        <w:t>кандидате</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бирају</w:t>
      </w:r>
      <w:proofErr w:type="spellEnd"/>
      <w:r>
        <w:t xml:space="preserve"> у </w:t>
      </w:r>
      <w:proofErr w:type="spellStart"/>
      <w:r>
        <w:t>звање</w:t>
      </w:r>
      <w:proofErr w:type="spellEnd"/>
      <w:r>
        <w:t xml:space="preserve"> </w:t>
      </w:r>
      <w:proofErr w:type="spellStart"/>
      <w:r>
        <w:t>асистента</w:t>
      </w:r>
      <w:proofErr w:type="spellEnd"/>
      <w:r>
        <w:t xml:space="preserve"> и </w:t>
      </w:r>
      <w:proofErr w:type="spellStart"/>
      <w:r>
        <w:t>вишег</w:t>
      </w:r>
      <w:proofErr w:type="spellEnd"/>
      <w:r>
        <w:t xml:space="preserve"> </w:t>
      </w:r>
      <w:proofErr w:type="spellStart"/>
      <w:r>
        <w:t>асистента</w:t>
      </w:r>
      <w:proofErr w:type="spellEnd"/>
      <w:r>
        <w:t>.</w:t>
      </w:r>
      <w:proofErr w:type="gramEnd"/>
    </w:p>
  </w:footnote>
  <w:footnote w:id="5">
    <w:p w:rsidR="001A0CD9" w:rsidRDefault="001A0CD9" w:rsidP="008C280D">
      <w:pPr>
        <w:pStyle w:val="FootnoteText"/>
      </w:pPr>
      <w:r>
        <w:rPr>
          <w:rStyle w:val="FootnoteReference"/>
        </w:rPr>
        <w:footnoteRef/>
      </w:r>
      <w:proofErr w:type="spellStart"/>
      <w:proofErr w:type="gramStart"/>
      <w:r>
        <w:t>Навести</w:t>
      </w:r>
      <w:proofErr w:type="spellEnd"/>
      <w:r>
        <w:t xml:space="preserve"> </w:t>
      </w:r>
      <w:proofErr w:type="spellStart"/>
      <w:r>
        <w:t>кратак</w:t>
      </w:r>
      <w:proofErr w:type="spellEnd"/>
      <w:r>
        <w:t xml:space="preserve"> </w:t>
      </w:r>
      <w:proofErr w:type="spellStart"/>
      <w:r>
        <w:t>приказ</w:t>
      </w:r>
      <w:proofErr w:type="spellEnd"/>
      <w:r>
        <w:t xml:space="preserve"> </w:t>
      </w:r>
      <w:proofErr w:type="spellStart"/>
      <w:r>
        <w:t>радова</w:t>
      </w:r>
      <w:proofErr w:type="spellEnd"/>
      <w:r>
        <w:t xml:space="preserve"> и </w:t>
      </w:r>
      <w:proofErr w:type="spellStart"/>
      <w:r>
        <w:t>књига</w:t>
      </w:r>
      <w:proofErr w:type="spellEnd"/>
      <w:r>
        <w:t xml:space="preserve"> (</w:t>
      </w:r>
      <w:proofErr w:type="spellStart"/>
      <w:r>
        <w:t>научнихкњига</w:t>
      </w:r>
      <w:proofErr w:type="spellEnd"/>
      <w:r>
        <w:t xml:space="preserve">, </w:t>
      </w:r>
      <w:proofErr w:type="spellStart"/>
      <w:r>
        <w:t>монографијаилиуниверзитетскихуџбеника</w:t>
      </w:r>
      <w:proofErr w:type="spellEnd"/>
      <w:r>
        <w:t xml:space="preserve">) </w:t>
      </w:r>
      <w:proofErr w:type="spellStart"/>
      <w:r>
        <w:t>релевантних</w:t>
      </w:r>
      <w:proofErr w:type="spellEnd"/>
      <w:r>
        <w:t xml:space="preserve"> </w:t>
      </w:r>
      <w:proofErr w:type="spellStart"/>
      <w:r>
        <w:t>за</w:t>
      </w:r>
      <w:proofErr w:type="spellEnd"/>
      <w:r>
        <w:t xml:space="preserve"> </w:t>
      </w:r>
      <w:proofErr w:type="spellStart"/>
      <w:r>
        <w:t>избор</w:t>
      </w:r>
      <w:proofErr w:type="spellEnd"/>
      <w:r>
        <w:t xml:space="preserve"> </w:t>
      </w:r>
      <w:proofErr w:type="spellStart"/>
      <w:r>
        <w:t>кандидата</w:t>
      </w:r>
      <w:proofErr w:type="spellEnd"/>
      <w:r>
        <w:t xml:space="preserve"> у </w:t>
      </w:r>
      <w:proofErr w:type="spellStart"/>
      <w:r>
        <w:t>академско</w:t>
      </w:r>
      <w:proofErr w:type="spellEnd"/>
      <w:r>
        <w:t xml:space="preserve"> </w:t>
      </w:r>
      <w:proofErr w:type="spellStart"/>
      <w:r>
        <w:t>звање</w:t>
      </w:r>
      <w:proofErr w:type="spellEnd"/>
      <w:r>
        <w:t>.</w:t>
      </w:r>
      <w:proofErr w:type="gramEnd"/>
    </w:p>
  </w:footnote>
  <w:footnote w:id="6">
    <w:p w:rsidR="001A0CD9" w:rsidRDefault="001A0CD9" w:rsidP="008C280D">
      <w:pPr>
        <w:pStyle w:val="FootnoteText"/>
      </w:pPr>
      <w:r>
        <w:rPr>
          <w:rStyle w:val="FootnoteReference"/>
        </w:rPr>
        <w:footnoteRef/>
      </w:r>
      <w:proofErr w:type="spellStart"/>
      <w:proofErr w:type="gramStart"/>
      <w:r>
        <w:t>Интервију</w:t>
      </w:r>
      <w:proofErr w:type="spellEnd"/>
      <w:r>
        <w:t xml:space="preserve"> </w:t>
      </w:r>
      <w:proofErr w:type="spellStart"/>
      <w:r>
        <w:t>са</w:t>
      </w:r>
      <w:proofErr w:type="spellEnd"/>
      <w:r>
        <w:t xml:space="preserve"> </w:t>
      </w:r>
      <w:proofErr w:type="spellStart"/>
      <w:r>
        <w:t>кандидатима</w:t>
      </w:r>
      <w:proofErr w:type="spellEnd"/>
      <w:r>
        <w:t xml:space="preserve"> </w:t>
      </w:r>
      <w:proofErr w:type="spellStart"/>
      <w:r>
        <w:t>за</w:t>
      </w:r>
      <w:proofErr w:type="spellEnd"/>
      <w:r>
        <w:t xml:space="preserve"> </w:t>
      </w:r>
      <w:proofErr w:type="spellStart"/>
      <w:r>
        <w:t>изборе</w:t>
      </w:r>
      <w:proofErr w:type="spellEnd"/>
      <w:r>
        <w:t xml:space="preserve"> у </w:t>
      </w:r>
      <w:proofErr w:type="spellStart"/>
      <w:r>
        <w:t>академска</w:t>
      </w:r>
      <w:proofErr w:type="spellEnd"/>
      <w:r>
        <w:t xml:space="preserve"> </w:t>
      </w:r>
      <w:proofErr w:type="spellStart"/>
      <w:r>
        <w:t>звања</w:t>
      </w:r>
      <w:proofErr w:type="spellEnd"/>
      <w:r>
        <w:t xml:space="preserve"> </w:t>
      </w:r>
      <w:proofErr w:type="spellStart"/>
      <w:r>
        <w:t>обавља</w:t>
      </w:r>
      <w:proofErr w:type="spellEnd"/>
      <w:r>
        <w:t xml:space="preserve"> </w:t>
      </w:r>
      <w:proofErr w:type="spellStart"/>
      <w:r>
        <w:t>се</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чланом</w:t>
      </w:r>
      <w:proofErr w:type="spellEnd"/>
      <w:r>
        <w:t xml:space="preserve"> 4а.</w:t>
      </w:r>
      <w:proofErr w:type="gramEnd"/>
      <w:r>
        <w:t xml:space="preserve"> </w:t>
      </w:r>
      <w:proofErr w:type="spellStart"/>
      <w:proofErr w:type="gramStart"/>
      <w:r>
        <w:t>Правилника</w:t>
      </w:r>
      <w:proofErr w:type="spellEnd"/>
      <w:r>
        <w:t xml:space="preserve"> о </w:t>
      </w:r>
      <w:proofErr w:type="spellStart"/>
      <w:r>
        <w:t>поступку</w:t>
      </w:r>
      <w:proofErr w:type="spellEnd"/>
      <w:r>
        <w:t xml:space="preserve"> и </w:t>
      </w:r>
      <w:proofErr w:type="spellStart"/>
      <w:r>
        <w:t>условимаизбораакадемскогособљаУниверзитета</w:t>
      </w:r>
      <w:proofErr w:type="spellEnd"/>
      <w:r>
        <w:t xml:space="preserve"> у </w:t>
      </w:r>
      <w:proofErr w:type="spellStart"/>
      <w:r>
        <w:t>ИсточномСарајеву</w:t>
      </w:r>
      <w:proofErr w:type="spellEnd"/>
      <w:r>
        <w:t xml:space="preserve"> (</w:t>
      </w:r>
      <w:proofErr w:type="spellStart"/>
      <w:r>
        <w:t>Интервију</w:t>
      </w:r>
      <w:proofErr w:type="spellEnd"/>
      <w:r>
        <w:t xml:space="preserve"> </w:t>
      </w:r>
      <w:proofErr w:type="spellStart"/>
      <w:r>
        <w:t>подразумјева</w:t>
      </w:r>
      <w:proofErr w:type="spellEnd"/>
      <w:r>
        <w:t xml:space="preserve"> </w:t>
      </w:r>
      <w:proofErr w:type="spellStart"/>
      <w:r>
        <w:t>непосредан</w:t>
      </w:r>
      <w:proofErr w:type="spellEnd"/>
      <w:r>
        <w:t xml:space="preserve"> </w:t>
      </w:r>
      <w:proofErr w:type="spellStart"/>
      <w:r>
        <w:t>усмени</w:t>
      </w:r>
      <w:proofErr w:type="spellEnd"/>
      <w:r>
        <w:t xml:space="preserve"> </w:t>
      </w:r>
      <w:proofErr w:type="spellStart"/>
      <w:r>
        <w:t>разговор</w:t>
      </w:r>
      <w:proofErr w:type="spellEnd"/>
      <w:r>
        <w:t xml:space="preserve"> </w:t>
      </w:r>
      <w:proofErr w:type="spellStart"/>
      <w:r>
        <w:t>који</w:t>
      </w:r>
      <w:proofErr w:type="spellEnd"/>
      <w:r>
        <w:t xml:space="preserve"> </w:t>
      </w:r>
      <w:proofErr w:type="spellStart"/>
      <w:r>
        <w:t>комисија</w:t>
      </w:r>
      <w:proofErr w:type="spellEnd"/>
      <w:r>
        <w:t xml:space="preserve"> </w:t>
      </w:r>
      <w:proofErr w:type="spellStart"/>
      <w:r>
        <w:t>обавља</w:t>
      </w:r>
      <w:proofErr w:type="spellEnd"/>
      <w:r>
        <w:t xml:space="preserve"> </w:t>
      </w:r>
      <w:proofErr w:type="spellStart"/>
      <w:r>
        <w:t>са</w:t>
      </w:r>
      <w:proofErr w:type="spellEnd"/>
      <w:r>
        <w:t xml:space="preserve"> </w:t>
      </w:r>
      <w:proofErr w:type="spellStart"/>
      <w:r>
        <w:t>кандидатима</w:t>
      </w:r>
      <w:proofErr w:type="spellEnd"/>
      <w:r>
        <w:t xml:space="preserve"> у </w:t>
      </w:r>
      <w:proofErr w:type="spellStart"/>
      <w:r>
        <w:t>просторијама</w:t>
      </w:r>
      <w:proofErr w:type="spellEnd"/>
      <w:r>
        <w:t xml:space="preserve"> </w:t>
      </w:r>
      <w:proofErr w:type="spellStart"/>
      <w:r>
        <w:t>факултета</w:t>
      </w:r>
      <w:proofErr w:type="spellEnd"/>
      <w:r>
        <w:t>/</w:t>
      </w:r>
      <w:proofErr w:type="spellStart"/>
      <w:r>
        <w:t>академије</w:t>
      </w:r>
      <w:proofErr w:type="spellEnd"/>
      <w:r>
        <w:t>.</w:t>
      </w:r>
      <w:proofErr w:type="gramEnd"/>
      <w:r>
        <w:t xml:space="preserve"> </w:t>
      </w:r>
      <w:proofErr w:type="spellStart"/>
      <w:r>
        <w:t>Кандидатима</w:t>
      </w:r>
      <w:proofErr w:type="spellEnd"/>
      <w:r>
        <w:t xml:space="preserve"> </w:t>
      </w:r>
      <w:proofErr w:type="spellStart"/>
      <w:r>
        <w:t>се</w:t>
      </w:r>
      <w:proofErr w:type="spellEnd"/>
      <w:r>
        <w:t xml:space="preserve"> </w:t>
      </w:r>
      <w:proofErr w:type="spellStart"/>
      <w:r>
        <w:t>путем</w:t>
      </w:r>
      <w:proofErr w:type="spellEnd"/>
      <w:r>
        <w:t xml:space="preserve"> </w:t>
      </w:r>
      <w:proofErr w:type="spellStart"/>
      <w:r>
        <w:t>поште</w:t>
      </w:r>
      <w:proofErr w:type="spellEnd"/>
      <w:r>
        <w:t xml:space="preserve"> </w:t>
      </w:r>
      <w:proofErr w:type="spellStart"/>
      <w:r>
        <w:t>доставља</w:t>
      </w:r>
      <w:proofErr w:type="spellEnd"/>
      <w:r>
        <w:t xml:space="preserve"> </w:t>
      </w:r>
      <w:proofErr w:type="spellStart"/>
      <w:r>
        <w:t>позив</w:t>
      </w:r>
      <w:proofErr w:type="spellEnd"/>
      <w:r>
        <w:t xml:space="preserve"> </w:t>
      </w:r>
      <w:proofErr w:type="spellStart"/>
      <w:r>
        <w:t>за</w:t>
      </w:r>
      <w:proofErr w:type="spellEnd"/>
      <w:r>
        <w:t xml:space="preserve"> </w:t>
      </w:r>
      <w:proofErr w:type="spellStart"/>
      <w:r>
        <w:t>интервију</w:t>
      </w:r>
      <w:proofErr w:type="spellEnd"/>
      <w:r>
        <w:t xml:space="preserve"> у </w:t>
      </w:r>
      <w:proofErr w:type="spellStart"/>
      <w:r>
        <w:t>коме</w:t>
      </w:r>
      <w:proofErr w:type="spellEnd"/>
      <w:r>
        <w:t xml:space="preserve"> </w:t>
      </w:r>
      <w:proofErr w:type="spellStart"/>
      <w:r>
        <w:t>се</w:t>
      </w:r>
      <w:proofErr w:type="spellEnd"/>
      <w:r>
        <w:t xml:space="preserve"> </w:t>
      </w:r>
      <w:proofErr w:type="spellStart"/>
      <w:proofErr w:type="gramStart"/>
      <w:r>
        <w:t>наводи</w:t>
      </w:r>
      <w:proofErr w:type="spellEnd"/>
      <w:r>
        <w:t xml:space="preserve">  </w:t>
      </w:r>
      <w:proofErr w:type="spellStart"/>
      <w:r>
        <w:t>датум</w:t>
      </w:r>
      <w:proofErr w:type="spellEnd"/>
      <w:proofErr w:type="gramEnd"/>
      <w:r>
        <w:t xml:space="preserve">, </w:t>
      </w:r>
      <w:proofErr w:type="spellStart"/>
      <w:r>
        <w:t>вријеме</w:t>
      </w:r>
      <w:proofErr w:type="spellEnd"/>
      <w:r>
        <w:t xml:space="preserve"> и </w:t>
      </w:r>
      <w:proofErr w:type="spellStart"/>
      <w:r>
        <w:t>мјесто</w:t>
      </w:r>
      <w:proofErr w:type="spellEnd"/>
      <w:r>
        <w:t xml:space="preserve"> </w:t>
      </w:r>
      <w:proofErr w:type="spellStart"/>
      <w:r>
        <w:t>одржавања</w:t>
      </w:r>
      <w:proofErr w:type="spellEnd"/>
      <w:r>
        <w:t xml:space="preserve"> </w:t>
      </w:r>
      <w:proofErr w:type="spellStart"/>
      <w:r>
        <w:t>интервијуа</w:t>
      </w:r>
      <w:proofErr w:type="spellEnd"/>
      <w:r>
        <w:t>.)</w:t>
      </w:r>
    </w:p>
  </w:footnote>
  <w:footnote w:id="7">
    <w:p w:rsidR="001A0CD9" w:rsidRDefault="001A0CD9" w:rsidP="008C280D">
      <w:pPr>
        <w:pStyle w:val="FootnoteText"/>
      </w:pPr>
      <w:r>
        <w:rPr>
          <w:rStyle w:val="FootnoteReference"/>
        </w:rPr>
        <w:footnoteRef/>
      </w:r>
      <w:proofErr w:type="spellStart"/>
      <w:proofErr w:type="gramStart"/>
      <w:r>
        <w:t>Кандидатзаизбор</w:t>
      </w:r>
      <w:proofErr w:type="spellEnd"/>
      <w:r>
        <w:t xml:space="preserve"> у </w:t>
      </w:r>
      <w:proofErr w:type="spellStart"/>
      <w:r>
        <w:t>наставно-научнозвање</w:t>
      </w:r>
      <w:proofErr w:type="spellEnd"/>
      <w:r>
        <w:t xml:space="preserve">, </w:t>
      </w:r>
      <w:proofErr w:type="spellStart"/>
      <w:r>
        <w:t>којиранијенијеизводионаставу</w:t>
      </w:r>
      <w:proofErr w:type="spellEnd"/>
      <w:r>
        <w:t xml:space="preserve"> у </w:t>
      </w:r>
      <w:proofErr w:type="spellStart"/>
      <w:r>
        <w:t>високошколскимустановама</w:t>
      </w:r>
      <w:proofErr w:type="spellEnd"/>
      <w:r>
        <w:t xml:space="preserve">, </w:t>
      </w:r>
      <w:proofErr w:type="spellStart"/>
      <w:r>
        <w:t>дужанједапредкомисијомкојуформиравијећеорганизационејединице</w:t>
      </w:r>
      <w:proofErr w:type="spellEnd"/>
      <w:r>
        <w:t>, одржипредавањеизнаставногпредметауженаучне/умјетничкеобластизакојујеконкурисао.</w:t>
      </w:r>
      <w:proofErr w:type="gramEnd"/>
    </w:p>
  </w:footnote>
  <w:footnote w:id="8">
    <w:p w:rsidR="001A0CD9" w:rsidRDefault="001A0CD9" w:rsidP="008C280D">
      <w:pPr>
        <w:pStyle w:val="FootnoteText"/>
      </w:pPr>
      <w:r>
        <w:rPr>
          <w:rStyle w:val="FootnoteReference"/>
        </w:rPr>
        <w:footnoteRef/>
      </w:r>
      <w:r>
        <w:t xml:space="preserve"> У </w:t>
      </w:r>
      <w:proofErr w:type="spellStart"/>
      <w:r>
        <w:t>зависности</w:t>
      </w:r>
      <w:proofErr w:type="spellEnd"/>
      <w:r>
        <w:t xml:space="preserve"> у </w:t>
      </w:r>
      <w:proofErr w:type="spellStart"/>
      <w:r>
        <w:t>којесезвањебиракандидат</w:t>
      </w:r>
      <w:proofErr w:type="spellEnd"/>
      <w:r>
        <w:t xml:space="preserve">, </w:t>
      </w:r>
      <w:proofErr w:type="gramStart"/>
      <w:r>
        <w:t>навестиминималнопрописанеусловенаосновучлана77.,</w:t>
      </w:r>
      <w:proofErr w:type="gramEnd"/>
      <w:r>
        <w:t xml:space="preserve"> 78. </w:t>
      </w:r>
      <w:proofErr w:type="gramStart"/>
      <w:r>
        <w:t>и</w:t>
      </w:r>
      <w:proofErr w:type="gramEnd"/>
      <w:r>
        <w:t xml:space="preserve"> 87. </w:t>
      </w:r>
      <w:proofErr w:type="spellStart"/>
      <w:r>
        <w:t>Закона</w:t>
      </w:r>
      <w:proofErr w:type="spellEnd"/>
      <w:r>
        <w:t xml:space="preserve"> о </w:t>
      </w:r>
      <w:proofErr w:type="gramStart"/>
      <w:r>
        <w:t>високомобразовањуодноснонаосновучлана37.,</w:t>
      </w:r>
      <w:proofErr w:type="gramEnd"/>
      <w:r>
        <w:t xml:space="preserve"> 38. </w:t>
      </w:r>
      <w:proofErr w:type="gramStart"/>
      <w:r>
        <w:t>и</w:t>
      </w:r>
      <w:proofErr w:type="gramEnd"/>
      <w:r>
        <w:t xml:space="preserve"> 39. </w:t>
      </w:r>
      <w:proofErr w:type="spellStart"/>
      <w:r>
        <w:t>Правилника</w:t>
      </w:r>
      <w:r>
        <w:rPr>
          <w:szCs w:val="24"/>
        </w:rPr>
        <w:t>о</w:t>
      </w:r>
      <w:proofErr w:type="spellEnd"/>
      <w:r>
        <w:rPr>
          <w:szCs w:val="24"/>
        </w:rPr>
        <w:t xml:space="preserve"> </w:t>
      </w:r>
      <w:proofErr w:type="spellStart"/>
      <w:r>
        <w:rPr>
          <w:szCs w:val="24"/>
        </w:rPr>
        <w:t>поступку</w:t>
      </w:r>
      <w:proofErr w:type="spellEnd"/>
      <w:r>
        <w:rPr>
          <w:szCs w:val="24"/>
        </w:rPr>
        <w:t xml:space="preserve"> и </w:t>
      </w:r>
      <w:proofErr w:type="spellStart"/>
      <w:r>
        <w:rPr>
          <w:szCs w:val="24"/>
        </w:rPr>
        <w:t>условимаизбораакадемскогособљаУниверзитета</w:t>
      </w:r>
      <w:proofErr w:type="spellEnd"/>
      <w:r>
        <w:rPr>
          <w:szCs w:val="24"/>
        </w:rPr>
        <w:t xml:space="preserve"> у </w:t>
      </w:r>
      <w:proofErr w:type="spellStart"/>
      <w:r>
        <w:rPr>
          <w:szCs w:val="24"/>
        </w:rPr>
        <w:t>ИсточномСарајеву</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753"/>
    <w:multiLevelType w:val="hybridMultilevel"/>
    <w:tmpl w:val="1D965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A0817"/>
    <w:multiLevelType w:val="hybridMultilevel"/>
    <w:tmpl w:val="E26E4338"/>
    <w:lvl w:ilvl="0" w:tplc="DA58DA08">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
    <w:nsid w:val="0F624B01"/>
    <w:multiLevelType w:val="hybridMultilevel"/>
    <w:tmpl w:val="67DE3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C478AD"/>
    <w:multiLevelType w:val="hybridMultilevel"/>
    <w:tmpl w:val="A2087730"/>
    <w:lvl w:ilvl="0" w:tplc="82E4E5FE">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1D335E76"/>
    <w:multiLevelType w:val="hybridMultilevel"/>
    <w:tmpl w:val="6D5CCDC6"/>
    <w:lvl w:ilvl="0" w:tplc="CB4E1DAC">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439C6942"/>
    <w:multiLevelType w:val="hybridMultilevel"/>
    <w:tmpl w:val="AFFCD060"/>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6">
    <w:nsid w:val="46F90B57"/>
    <w:multiLevelType w:val="hybridMultilevel"/>
    <w:tmpl w:val="FFF62438"/>
    <w:lvl w:ilvl="0" w:tplc="82E4E5FE">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54B74427"/>
    <w:multiLevelType w:val="hybridMultilevel"/>
    <w:tmpl w:val="33D27A80"/>
    <w:lvl w:ilvl="0" w:tplc="82E4E5FE">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66F7531E"/>
    <w:multiLevelType w:val="hybridMultilevel"/>
    <w:tmpl w:val="95042FD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73C944D7"/>
    <w:multiLevelType w:val="hybridMultilevel"/>
    <w:tmpl w:val="165ACF5A"/>
    <w:lvl w:ilvl="0" w:tplc="82DEE7AA">
      <w:start w:val="2"/>
      <w:numFmt w:val="bullet"/>
      <w:lvlText w:val="-"/>
      <w:lvlJc w:val="left"/>
      <w:pPr>
        <w:tabs>
          <w:tab w:val="num" w:pos="1230"/>
        </w:tabs>
        <w:ind w:left="1230" w:hanging="690"/>
      </w:pPr>
      <w:rPr>
        <w:rFonts w:ascii="Times New Roman" w:eastAsia="Times New Roman" w:hAnsi="Times New Roman" w:cs="Times New Roman" w:hint="default"/>
        <w:b/>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start w:val="1"/>
      <w:numFmt w:val="bullet"/>
      <w:lvlText w:val=""/>
      <w:lvlJc w:val="left"/>
      <w:pPr>
        <w:tabs>
          <w:tab w:val="num" w:pos="2340"/>
        </w:tabs>
        <w:ind w:left="2340" w:hanging="360"/>
      </w:pPr>
      <w:rPr>
        <w:rFonts w:ascii="Wingdings" w:hAnsi="Wingdings" w:hint="default"/>
      </w:rPr>
    </w:lvl>
    <w:lvl w:ilvl="3" w:tplc="08090001">
      <w:start w:val="1"/>
      <w:numFmt w:val="bullet"/>
      <w:lvlText w:val=""/>
      <w:lvlJc w:val="left"/>
      <w:pPr>
        <w:tabs>
          <w:tab w:val="num" w:pos="3060"/>
        </w:tabs>
        <w:ind w:left="3060" w:hanging="360"/>
      </w:pPr>
      <w:rPr>
        <w:rFonts w:ascii="Symbol" w:hAnsi="Symbol" w:hint="default"/>
      </w:rPr>
    </w:lvl>
    <w:lvl w:ilvl="4" w:tplc="08090003">
      <w:start w:val="1"/>
      <w:numFmt w:val="bullet"/>
      <w:lvlText w:val="o"/>
      <w:lvlJc w:val="left"/>
      <w:pPr>
        <w:tabs>
          <w:tab w:val="num" w:pos="3780"/>
        </w:tabs>
        <w:ind w:left="3780" w:hanging="360"/>
      </w:pPr>
      <w:rPr>
        <w:rFonts w:ascii="Courier New" w:hAnsi="Courier New" w:cs="Courier New" w:hint="default"/>
      </w:rPr>
    </w:lvl>
    <w:lvl w:ilvl="5" w:tplc="08090005">
      <w:start w:val="1"/>
      <w:numFmt w:val="bullet"/>
      <w:lvlText w:val=""/>
      <w:lvlJc w:val="left"/>
      <w:pPr>
        <w:tabs>
          <w:tab w:val="num" w:pos="4500"/>
        </w:tabs>
        <w:ind w:left="4500" w:hanging="360"/>
      </w:pPr>
      <w:rPr>
        <w:rFonts w:ascii="Wingdings" w:hAnsi="Wingdings" w:hint="default"/>
      </w:rPr>
    </w:lvl>
    <w:lvl w:ilvl="6" w:tplc="08090001">
      <w:start w:val="1"/>
      <w:numFmt w:val="bullet"/>
      <w:lvlText w:val=""/>
      <w:lvlJc w:val="left"/>
      <w:pPr>
        <w:tabs>
          <w:tab w:val="num" w:pos="5220"/>
        </w:tabs>
        <w:ind w:left="5220" w:hanging="360"/>
      </w:pPr>
      <w:rPr>
        <w:rFonts w:ascii="Symbol" w:hAnsi="Symbol" w:hint="default"/>
      </w:rPr>
    </w:lvl>
    <w:lvl w:ilvl="7" w:tplc="08090003">
      <w:start w:val="1"/>
      <w:numFmt w:val="bullet"/>
      <w:lvlText w:val="o"/>
      <w:lvlJc w:val="left"/>
      <w:pPr>
        <w:tabs>
          <w:tab w:val="num" w:pos="5940"/>
        </w:tabs>
        <w:ind w:left="5940" w:hanging="360"/>
      </w:pPr>
      <w:rPr>
        <w:rFonts w:ascii="Courier New" w:hAnsi="Courier New" w:cs="Courier New" w:hint="default"/>
      </w:rPr>
    </w:lvl>
    <w:lvl w:ilvl="8" w:tplc="08090005">
      <w:start w:val="1"/>
      <w:numFmt w:val="bullet"/>
      <w:lvlText w:val=""/>
      <w:lvlJc w:val="left"/>
      <w:pPr>
        <w:tabs>
          <w:tab w:val="num" w:pos="6660"/>
        </w:tabs>
        <w:ind w:left="666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8C280D"/>
    <w:rsid w:val="00013896"/>
    <w:rsid w:val="00037BAE"/>
    <w:rsid w:val="000879C6"/>
    <w:rsid w:val="000A3007"/>
    <w:rsid w:val="00141900"/>
    <w:rsid w:val="001A0CD9"/>
    <w:rsid w:val="001A38C3"/>
    <w:rsid w:val="001B7855"/>
    <w:rsid w:val="001D5E1B"/>
    <w:rsid w:val="00213F4C"/>
    <w:rsid w:val="00231138"/>
    <w:rsid w:val="00257928"/>
    <w:rsid w:val="00275581"/>
    <w:rsid w:val="002B4820"/>
    <w:rsid w:val="002C027B"/>
    <w:rsid w:val="003804D0"/>
    <w:rsid w:val="003D7BB8"/>
    <w:rsid w:val="00400B45"/>
    <w:rsid w:val="004100F2"/>
    <w:rsid w:val="004132D0"/>
    <w:rsid w:val="0042163F"/>
    <w:rsid w:val="0044589E"/>
    <w:rsid w:val="00450250"/>
    <w:rsid w:val="00554352"/>
    <w:rsid w:val="00556460"/>
    <w:rsid w:val="00585777"/>
    <w:rsid w:val="005A65F5"/>
    <w:rsid w:val="005E1CD4"/>
    <w:rsid w:val="00667394"/>
    <w:rsid w:val="00675657"/>
    <w:rsid w:val="007B1DD3"/>
    <w:rsid w:val="007F0F6B"/>
    <w:rsid w:val="007F588F"/>
    <w:rsid w:val="00800207"/>
    <w:rsid w:val="00810ED5"/>
    <w:rsid w:val="008123FE"/>
    <w:rsid w:val="008337D9"/>
    <w:rsid w:val="00896404"/>
    <w:rsid w:val="008C280D"/>
    <w:rsid w:val="00960CBC"/>
    <w:rsid w:val="009C35C8"/>
    <w:rsid w:val="00A04DDB"/>
    <w:rsid w:val="00A656DE"/>
    <w:rsid w:val="00A803FD"/>
    <w:rsid w:val="00A81313"/>
    <w:rsid w:val="00A87347"/>
    <w:rsid w:val="00AB2639"/>
    <w:rsid w:val="00AB4C82"/>
    <w:rsid w:val="00AC31F8"/>
    <w:rsid w:val="00AD6012"/>
    <w:rsid w:val="00B5657F"/>
    <w:rsid w:val="00B575C8"/>
    <w:rsid w:val="00BA168C"/>
    <w:rsid w:val="00C22F5D"/>
    <w:rsid w:val="00CA5157"/>
    <w:rsid w:val="00D23E39"/>
    <w:rsid w:val="00D46C3A"/>
    <w:rsid w:val="00D87B72"/>
    <w:rsid w:val="00D90B25"/>
    <w:rsid w:val="00DC137A"/>
    <w:rsid w:val="00DF211D"/>
    <w:rsid w:val="00E0453C"/>
    <w:rsid w:val="00E13E8D"/>
    <w:rsid w:val="00E337B7"/>
    <w:rsid w:val="00E4416F"/>
    <w:rsid w:val="00E5073A"/>
    <w:rsid w:val="00EF7F81"/>
    <w:rsid w:val="00F4120A"/>
    <w:rsid w:val="00F45DC5"/>
    <w:rsid w:val="00FA7C1E"/>
    <w:rsid w:val="00FF3C65"/>
  </w:rsids>
  <m:mathPr>
    <m:mathFont m:val="Cambria Math"/>
    <m:brkBin m:val="before"/>
    <m:brkBinSub m:val="--"/>
    <m:smallFrac/>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8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C280D"/>
    <w:pPr>
      <w:jc w:val="both"/>
    </w:pPr>
    <w:rPr>
      <w:sz w:val="20"/>
      <w:szCs w:val="20"/>
      <w:lang w:eastAsia="ii-CN"/>
    </w:rPr>
  </w:style>
  <w:style w:type="character" w:customStyle="1" w:styleId="FootnoteTextChar">
    <w:name w:val="Footnote Text Char"/>
    <w:basedOn w:val="DefaultParagraphFont"/>
    <w:link w:val="FootnoteText"/>
    <w:semiHidden/>
    <w:rsid w:val="008C280D"/>
    <w:rPr>
      <w:rFonts w:ascii="Times New Roman" w:eastAsia="Times New Roman" w:hAnsi="Times New Roman" w:cs="Times New Roman"/>
      <w:sz w:val="20"/>
      <w:szCs w:val="20"/>
      <w:lang w:eastAsia="ii-CN"/>
    </w:rPr>
  </w:style>
  <w:style w:type="character" w:styleId="FootnoteReference">
    <w:name w:val="footnote reference"/>
    <w:semiHidden/>
    <w:unhideWhenUsed/>
    <w:rsid w:val="008C280D"/>
    <w:rPr>
      <w:vertAlign w:val="superscript"/>
    </w:rPr>
  </w:style>
  <w:style w:type="character" w:customStyle="1" w:styleId="CharStyle17">
    <w:name w:val="CharStyle17"/>
    <w:rsid w:val="008C280D"/>
    <w:rPr>
      <w:rFonts w:ascii="Times New Roman" w:eastAsia="Times New Roman" w:hAnsi="Times New Roman" w:cs="Times New Roman" w:hint="default"/>
      <w:b/>
      <w:bCs/>
      <w:i w:val="0"/>
      <w:iCs w:val="0"/>
      <w:smallCaps w:val="0"/>
      <w:sz w:val="18"/>
      <w:szCs w:val="18"/>
    </w:rPr>
  </w:style>
  <w:style w:type="character" w:customStyle="1" w:styleId="CharStyle18">
    <w:name w:val="CharStyle18"/>
    <w:rsid w:val="008C280D"/>
    <w:rPr>
      <w:rFonts w:ascii="Times New Roman" w:eastAsia="Times New Roman" w:hAnsi="Times New Roman" w:cs="Times New Roman" w:hint="default"/>
      <w:b w:val="0"/>
      <w:bCs w:val="0"/>
      <w:i w:val="0"/>
      <w:iCs w:val="0"/>
      <w:smallCaps w:val="0"/>
      <w:sz w:val="18"/>
      <w:szCs w:val="18"/>
    </w:rPr>
  </w:style>
  <w:style w:type="paragraph" w:styleId="ListParagraph">
    <w:name w:val="List Paragraph"/>
    <w:basedOn w:val="Normal"/>
    <w:uiPriority w:val="34"/>
    <w:qFormat/>
    <w:rsid w:val="0044589E"/>
    <w:pPr>
      <w:ind w:left="720"/>
      <w:contextualSpacing/>
    </w:pPr>
  </w:style>
  <w:style w:type="paragraph" w:styleId="BodyText">
    <w:name w:val="Body Text"/>
    <w:basedOn w:val="Normal"/>
    <w:link w:val="BodyTextChar"/>
    <w:rsid w:val="00013896"/>
    <w:rPr>
      <w:sz w:val="28"/>
      <w:szCs w:val="20"/>
      <w:lang w:val="sr-Cyrl-CS"/>
    </w:rPr>
  </w:style>
  <w:style w:type="character" w:customStyle="1" w:styleId="BodyTextChar">
    <w:name w:val="Body Text Char"/>
    <w:basedOn w:val="DefaultParagraphFont"/>
    <w:link w:val="BodyText"/>
    <w:rsid w:val="00013896"/>
    <w:rPr>
      <w:rFonts w:ascii="Times New Roman" w:eastAsia="Times New Roman" w:hAnsi="Times New Roman" w:cs="Times New Roman"/>
      <w:sz w:val="28"/>
      <w:szCs w:val="20"/>
      <w:lang w:val="sr-Cyrl-CS"/>
    </w:rPr>
  </w:style>
  <w:style w:type="paragraph" w:styleId="BodyTextIndent">
    <w:name w:val="Body Text Indent"/>
    <w:basedOn w:val="Normal"/>
    <w:link w:val="BodyTextIndentChar"/>
    <w:uiPriority w:val="99"/>
    <w:semiHidden/>
    <w:unhideWhenUsed/>
    <w:rsid w:val="00013896"/>
    <w:pPr>
      <w:spacing w:after="120"/>
      <w:ind w:left="360"/>
    </w:pPr>
  </w:style>
  <w:style w:type="character" w:customStyle="1" w:styleId="BodyTextIndentChar">
    <w:name w:val="Body Text Indent Char"/>
    <w:basedOn w:val="DefaultParagraphFont"/>
    <w:link w:val="BodyTextIndent"/>
    <w:uiPriority w:val="99"/>
    <w:semiHidden/>
    <w:rsid w:val="00013896"/>
    <w:rPr>
      <w:rFonts w:ascii="Times New Roman" w:eastAsia="Times New Roman" w:hAnsi="Times New Roman" w:cs="Times New Roman"/>
      <w:sz w:val="24"/>
      <w:szCs w:val="24"/>
    </w:rPr>
  </w:style>
  <w:style w:type="character" w:customStyle="1" w:styleId="ApstraktChar">
    <w:name w:val="!Apstrakt Char"/>
    <w:link w:val="Apstrakt"/>
    <w:locked/>
    <w:rsid w:val="00231138"/>
    <w:rPr>
      <w:rFonts w:ascii="Times New Roman" w:hAnsi="Times New Roman" w:cs="Times New Roman"/>
      <w:i/>
      <w:sz w:val="24"/>
    </w:rPr>
  </w:style>
  <w:style w:type="paragraph" w:customStyle="1" w:styleId="Apstrakt">
    <w:name w:val="!Apstrakt"/>
    <w:basedOn w:val="Normal"/>
    <w:link w:val="ApstraktChar"/>
    <w:qFormat/>
    <w:rsid w:val="00231138"/>
    <w:pPr>
      <w:jc w:val="both"/>
    </w:pPr>
    <w:rPr>
      <w:rFonts w:eastAsiaTheme="minorHAnsi"/>
      <w:i/>
      <w:szCs w:val="22"/>
    </w:rPr>
  </w:style>
  <w:style w:type="paragraph" w:customStyle="1" w:styleId="ECVText">
    <w:name w:val="_ECV_Text"/>
    <w:basedOn w:val="BodyText"/>
    <w:rsid w:val="00A87347"/>
    <w:pPr>
      <w:widowControl w:val="0"/>
      <w:suppressAutoHyphens/>
      <w:spacing w:line="100" w:lineRule="atLeast"/>
    </w:pPr>
    <w:rPr>
      <w:rFonts w:ascii="Arial" w:eastAsia="SimSun" w:hAnsi="Arial" w:cs="Mangal"/>
      <w:color w:val="3F3A38"/>
      <w:spacing w:val="-6"/>
      <w:kern w:val="2"/>
      <w:sz w:val="16"/>
      <w:szCs w:val="24"/>
      <w:lang w:val="en-GB" w:eastAsia="zh-CN" w:bidi="hi-IN"/>
    </w:rPr>
  </w:style>
</w:styles>
</file>

<file path=word/webSettings.xml><?xml version="1.0" encoding="utf-8"?>
<w:webSettings xmlns:r="http://schemas.openxmlformats.org/officeDocument/2006/relationships" xmlns:w="http://schemas.openxmlformats.org/wordprocessingml/2006/main">
  <w:divs>
    <w:div w:id="78601623">
      <w:bodyDiv w:val="1"/>
      <w:marLeft w:val="0"/>
      <w:marRight w:val="0"/>
      <w:marTop w:val="0"/>
      <w:marBottom w:val="0"/>
      <w:divBdr>
        <w:top w:val="none" w:sz="0" w:space="0" w:color="auto"/>
        <w:left w:val="none" w:sz="0" w:space="0" w:color="auto"/>
        <w:bottom w:val="none" w:sz="0" w:space="0" w:color="auto"/>
        <w:right w:val="none" w:sz="0" w:space="0" w:color="auto"/>
      </w:divBdr>
    </w:div>
    <w:div w:id="303001911">
      <w:bodyDiv w:val="1"/>
      <w:marLeft w:val="0"/>
      <w:marRight w:val="0"/>
      <w:marTop w:val="0"/>
      <w:marBottom w:val="0"/>
      <w:divBdr>
        <w:top w:val="none" w:sz="0" w:space="0" w:color="auto"/>
        <w:left w:val="none" w:sz="0" w:space="0" w:color="auto"/>
        <w:bottom w:val="none" w:sz="0" w:space="0" w:color="auto"/>
        <w:right w:val="none" w:sz="0" w:space="0" w:color="auto"/>
      </w:divBdr>
      <w:divsChild>
        <w:div w:id="2121416444">
          <w:marLeft w:val="0"/>
          <w:marRight w:val="0"/>
          <w:marTop w:val="0"/>
          <w:marBottom w:val="0"/>
          <w:divBdr>
            <w:top w:val="none" w:sz="0" w:space="0" w:color="auto"/>
            <w:left w:val="none" w:sz="0" w:space="0" w:color="auto"/>
            <w:bottom w:val="none" w:sz="0" w:space="0" w:color="auto"/>
            <w:right w:val="none" w:sz="0" w:space="0" w:color="auto"/>
          </w:divBdr>
        </w:div>
        <w:div w:id="1550188594">
          <w:marLeft w:val="0"/>
          <w:marRight w:val="0"/>
          <w:marTop w:val="0"/>
          <w:marBottom w:val="0"/>
          <w:divBdr>
            <w:top w:val="none" w:sz="0" w:space="0" w:color="auto"/>
            <w:left w:val="none" w:sz="0" w:space="0" w:color="auto"/>
            <w:bottom w:val="none" w:sz="0" w:space="0" w:color="auto"/>
            <w:right w:val="none" w:sz="0" w:space="0" w:color="auto"/>
          </w:divBdr>
        </w:div>
      </w:divsChild>
    </w:div>
    <w:div w:id="317460052">
      <w:bodyDiv w:val="1"/>
      <w:marLeft w:val="0"/>
      <w:marRight w:val="0"/>
      <w:marTop w:val="0"/>
      <w:marBottom w:val="0"/>
      <w:divBdr>
        <w:top w:val="none" w:sz="0" w:space="0" w:color="auto"/>
        <w:left w:val="none" w:sz="0" w:space="0" w:color="auto"/>
        <w:bottom w:val="none" w:sz="0" w:space="0" w:color="auto"/>
        <w:right w:val="none" w:sz="0" w:space="0" w:color="auto"/>
      </w:divBdr>
    </w:div>
    <w:div w:id="1334916648">
      <w:bodyDiv w:val="1"/>
      <w:marLeft w:val="0"/>
      <w:marRight w:val="0"/>
      <w:marTop w:val="0"/>
      <w:marBottom w:val="0"/>
      <w:divBdr>
        <w:top w:val="none" w:sz="0" w:space="0" w:color="auto"/>
        <w:left w:val="none" w:sz="0" w:space="0" w:color="auto"/>
        <w:bottom w:val="none" w:sz="0" w:space="0" w:color="auto"/>
        <w:right w:val="none" w:sz="0" w:space="0" w:color="auto"/>
      </w:divBdr>
    </w:div>
    <w:div w:id="1410881220">
      <w:bodyDiv w:val="1"/>
      <w:marLeft w:val="0"/>
      <w:marRight w:val="0"/>
      <w:marTop w:val="0"/>
      <w:marBottom w:val="0"/>
      <w:divBdr>
        <w:top w:val="none" w:sz="0" w:space="0" w:color="auto"/>
        <w:left w:val="none" w:sz="0" w:space="0" w:color="auto"/>
        <w:bottom w:val="none" w:sz="0" w:space="0" w:color="auto"/>
        <w:right w:val="none" w:sz="0" w:space="0" w:color="auto"/>
      </w:divBdr>
    </w:div>
    <w:div w:id="190028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4173</Words>
  <Characters>23791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Djuric</dc:creator>
  <cp:lastModifiedBy>Korisnik</cp:lastModifiedBy>
  <cp:revision>6</cp:revision>
  <dcterms:created xsi:type="dcterms:W3CDTF">2018-08-04T19:59:00Z</dcterms:created>
  <dcterms:modified xsi:type="dcterms:W3CDTF">2018-08-04T20:49:00Z</dcterms:modified>
</cp:coreProperties>
</file>