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6B" w:rsidRPr="00CF0AF0" w:rsidRDefault="001F2835" w:rsidP="001F2835">
      <w:pPr>
        <w:spacing w:line="360" w:lineRule="auto"/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Прилог бр. 1.</w:t>
      </w:r>
    </w:p>
    <w:p w:rsidR="003E5B8F" w:rsidRPr="00CF0AF0" w:rsidRDefault="008725DC" w:rsidP="003E5B8F">
      <w:pPr>
        <w:rPr>
          <w:b/>
          <w:lang w:val="ru-RU"/>
        </w:rPr>
      </w:pPr>
      <w:r w:rsidRPr="00CF0AF0">
        <w:rPr>
          <w:b/>
          <w:lang w:val="ru-RU"/>
        </w:rPr>
        <w:t>НАСТАВНО –НАУЧНО</w:t>
      </w:r>
      <w:r w:rsidRPr="00C339BC">
        <w:rPr>
          <w:b/>
          <w:lang w:val="ru-RU"/>
        </w:rPr>
        <w:t>М</w:t>
      </w:r>
      <w:r w:rsidRPr="00CF0AF0">
        <w:rPr>
          <w:b/>
          <w:lang w:val="ru-RU"/>
        </w:rPr>
        <w:t xml:space="preserve"> </w:t>
      </w:r>
      <w:r w:rsidR="003E5B8F" w:rsidRPr="00CF0AF0">
        <w:rPr>
          <w:b/>
          <w:lang w:val="ru-RU"/>
        </w:rPr>
        <w:t>ВИЈЕЋУ</w:t>
      </w:r>
    </w:p>
    <w:p w:rsidR="003E5B8F" w:rsidRPr="00C339BC" w:rsidRDefault="00DC2B82" w:rsidP="003E5B8F">
      <w:pPr>
        <w:rPr>
          <w:b/>
          <w:lang w:val="ru-RU"/>
        </w:rPr>
      </w:pPr>
      <w:r>
        <w:rPr>
          <w:b/>
          <w:lang w:val="sr-Cyrl-BA"/>
        </w:rPr>
        <w:t xml:space="preserve">ФИЛОЗОФСКОГ </w:t>
      </w:r>
      <w:r w:rsidR="003E5B8F" w:rsidRPr="00CF0AF0">
        <w:rPr>
          <w:b/>
          <w:lang w:val="ru-RU"/>
        </w:rPr>
        <w:t>ФАКУЛТЕТ</w:t>
      </w:r>
      <w:r>
        <w:rPr>
          <w:b/>
          <w:lang w:val="ru-RU"/>
        </w:rPr>
        <w:t>А</w:t>
      </w:r>
    </w:p>
    <w:p w:rsidR="003E5B8F" w:rsidRPr="00CF0AF0" w:rsidRDefault="003E5B8F" w:rsidP="003E5B8F">
      <w:pPr>
        <w:rPr>
          <w:b/>
          <w:lang w:val="ru-RU"/>
        </w:rPr>
      </w:pPr>
      <w:r w:rsidRPr="00CF0AF0">
        <w:rPr>
          <w:b/>
          <w:lang w:val="ru-RU"/>
        </w:rPr>
        <w:t>СЕНАТУ УНИВЕРЗИТЕТА У ИСТОЧНОМ САРАЈЕВУ</w:t>
      </w:r>
    </w:p>
    <w:p w:rsidR="003E5B8F" w:rsidRPr="00CF0AF0" w:rsidRDefault="003E5B8F" w:rsidP="00574474">
      <w:pPr>
        <w:jc w:val="both"/>
        <w:rPr>
          <w:lang w:val="ru-RU"/>
        </w:rPr>
      </w:pPr>
    </w:p>
    <w:p w:rsidR="003E5B8F" w:rsidRPr="00C339BC" w:rsidRDefault="003E5B8F" w:rsidP="00502CE3">
      <w:pPr>
        <w:tabs>
          <w:tab w:val="left" w:pos="1134"/>
        </w:tabs>
        <w:ind w:left="1080" w:hanging="1080"/>
        <w:jc w:val="both"/>
        <w:rPr>
          <w:sz w:val="22"/>
          <w:szCs w:val="22"/>
          <w:lang w:val="ru-RU"/>
        </w:rPr>
      </w:pPr>
      <w:r w:rsidRPr="00CF0AF0">
        <w:rPr>
          <w:b/>
          <w:sz w:val="22"/>
          <w:szCs w:val="22"/>
          <w:lang w:val="ru-RU"/>
        </w:rPr>
        <w:t>Предмет</w:t>
      </w:r>
      <w:r w:rsidRPr="00CF0AF0">
        <w:rPr>
          <w:sz w:val="22"/>
          <w:szCs w:val="22"/>
          <w:lang w:val="ru-RU"/>
        </w:rPr>
        <w:t xml:space="preserve">: </w:t>
      </w:r>
      <w:r w:rsidRPr="00CF0AF0">
        <w:rPr>
          <w:sz w:val="22"/>
          <w:szCs w:val="22"/>
          <w:lang w:val="ru-RU"/>
        </w:rPr>
        <w:tab/>
        <w:t>Извјештај комисије о пријављеним кандидат</w:t>
      </w:r>
      <w:r w:rsidR="008725DC" w:rsidRPr="00CF0AF0">
        <w:rPr>
          <w:sz w:val="22"/>
          <w:szCs w:val="22"/>
          <w:lang w:val="ru-RU"/>
        </w:rPr>
        <w:t>има за избор у академско звање</w:t>
      </w:r>
      <w:r w:rsidR="0036253C">
        <w:rPr>
          <w:sz w:val="22"/>
          <w:szCs w:val="22"/>
          <w:lang w:val="sr-Latn-BA"/>
        </w:rPr>
        <w:t xml:space="preserve"> </w:t>
      </w:r>
      <w:r w:rsidR="0036253C">
        <w:rPr>
          <w:sz w:val="22"/>
          <w:szCs w:val="22"/>
          <w:lang w:val="sr-Cyrl-BA"/>
        </w:rPr>
        <w:t>виши асистент</w:t>
      </w:r>
      <w:r w:rsidRPr="00CF0AF0">
        <w:rPr>
          <w:sz w:val="22"/>
          <w:szCs w:val="22"/>
          <w:lang w:val="ru-RU"/>
        </w:rPr>
        <w:t>,</w:t>
      </w:r>
      <w:r w:rsidR="001C6E7A" w:rsidRPr="00C339BC">
        <w:rPr>
          <w:sz w:val="22"/>
          <w:szCs w:val="22"/>
          <w:lang w:val="ru-RU"/>
        </w:rPr>
        <w:t xml:space="preserve"> </w:t>
      </w:r>
      <w:r w:rsidRPr="00CF0AF0">
        <w:rPr>
          <w:sz w:val="22"/>
          <w:szCs w:val="22"/>
          <w:lang w:val="ru-RU"/>
        </w:rPr>
        <w:t>ужа</w:t>
      </w:r>
      <w:r w:rsidRPr="00C339BC">
        <w:rPr>
          <w:sz w:val="22"/>
          <w:szCs w:val="22"/>
          <w:lang w:val="ru-RU"/>
        </w:rPr>
        <w:tab/>
      </w:r>
      <w:r w:rsidR="008725DC" w:rsidRPr="00C339BC">
        <w:rPr>
          <w:sz w:val="22"/>
          <w:szCs w:val="22"/>
          <w:lang w:val="ru-RU"/>
        </w:rPr>
        <w:t xml:space="preserve"> </w:t>
      </w:r>
      <w:r w:rsidR="00574474" w:rsidRPr="00CF0AF0">
        <w:rPr>
          <w:sz w:val="22"/>
          <w:szCs w:val="22"/>
          <w:lang w:val="ru-RU"/>
        </w:rPr>
        <w:t>научн</w:t>
      </w:r>
      <w:r w:rsidR="00574474" w:rsidRPr="00C339BC">
        <w:rPr>
          <w:sz w:val="22"/>
          <w:szCs w:val="22"/>
          <w:lang w:val="ru-RU"/>
        </w:rPr>
        <w:t>а</w:t>
      </w:r>
      <w:r w:rsidR="000E4A00" w:rsidRPr="00C339BC">
        <w:rPr>
          <w:sz w:val="22"/>
          <w:szCs w:val="22"/>
          <w:lang w:val="ru-RU"/>
        </w:rPr>
        <w:t>/умјетничка</w:t>
      </w:r>
      <w:r w:rsidR="00574474" w:rsidRPr="00C339BC">
        <w:rPr>
          <w:sz w:val="22"/>
          <w:szCs w:val="22"/>
          <w:lang w:val="ru-RU"/>
        </w:rPr>
        <w:t xml:space="preserve"> </w:t>
      </w:r>
      <w:r w:rsidRPr="00CF0AF0">
        <w:rPr>
          <w:sz w:val="22"/>
          <w:szCs w:val="22"/>
          <w:lang w:val="ru-RU"/>
        </w:rPr>
        <w:t>област</w:t>
      </w:r>
      <w:r w:rsidR="0036253C">
        <w:rPr>
          <w:sz w:val="22"/>
          <w:szCs w:val="22"/>
          <w:lang w:val="ru-RU"/>
        </w:rPr>
        <w:t xml:space="preserve"> регионална географија</w:t>
      </w:r>
      <w:r w:rsidR="0036253C" w:rsidRPr="00CF0AF0">
        <w:rPr>
          <w:sz w:val="22"/>
          <w:szCs w:val="22"/>
          <w:lang w:val="ru-RU"/>
        </w:rPr>
        <w:t xml:space="preserve"> </w:t>
      </w:r>
      <w:r w:rsidRPr="00CF0AF0">
        <w:rPr>
          <w:sz w:val="22"/>
          <w:szCs w:val="22"/>
          <w:lang w:val="ru-RU"/>
        </w:rPr>
        <w:t>(ужа</w:t>
      </w:r>
      <w:r w:rsidR="00502CE3" w:rsidRPr="00C339BC">
        <w:rPr>
          <w:sz w:val="22"/>
          <w:szCs w:val="22"/>
          <w:lang w:val="ru-RU"/>
        </w:rPr>
        <w:tab/>
        <w:t xml:space="preserve"> </w:t>
      </w:r>
      <w:r w:rsidRPr="00CF0AF0">
        <w:rPr>
          <w:sz w:val="22"/>
          <w:szCs w:val="22"/>
          <w:lang w:val="ru-RU"/>
        </w:rPr>
        <w:t>образовна</w:t>
      </w:r>
      <w:r w:rsidR="00574474" w:rsidRPr="00C339BC">
        <w:rPr>
          <w:sz w:val="22"/>
          <w:szCs w:val="22"/>
          <w:lang w:val="ru-RU"/>
        </w:rPr>
        <w:t xml:space="preserve"> </w:t>
      </w:r>
      <w:r w:rsidRPr="00CF0AF0">
        <w:rPr>
          <w:sz w:val="22"/>
          <w:szCs w:val="22"/>
          <w:lang w:val="ru-RU"/>
        </w:rPr>
        <w:t>област</w:t>
      </w:r>
      <w:r w:rsidR="0036253C" w:rsidRPr="00C339BC">
        <w:rPr>
          <w:sz w:val="22"/>
          <w:szCs w:val="22"/>
          <w:lang w:val="ru-RU"/>
        </w:rPr>
        <w:t xml:space="preserve"> регионална географија</w:t>
      </w:r>
      <w:r w:rsidRPr="00CF0AF0">
        <w:rPr>
          <w:sz w:val="22"/>
          <w:szCs w:val="22"/>
          <w:lang w:val="ru-RU"/>
        </w:rPr>
        <w:t>,</w:t>
      </w:r>
      <w:r w:rsidR="0036253C">
        <w:rPr>
          <w:sz w:val="22"/>
          <w:szCs w:val="22"/>
          <w:lang w:val="ru-RU"/>
        </w:rPr>
        <w:t xml:space="preserve"> </w:t>
      </w:r>
      <w:r w:rsidRPr="00CF0AF0">
        <w:rPr>
          <w:sz w:val="22"/>
          <w:szCs w:val="22"/>
          <w:lang w:val="ru-RU"/>
        </w:rPr>
        <w:t>п</w:t>
      </w:r>
      <w:r w:rsidR="0036253C">
        <w:rPr>
          <w:sz w:val="22"/>
          <w:szCs w:val="22"/>
          <w:lang w:val="ru-RU"/>
        </w:rPr>
        <w:t>редмети: Географска и туристичка регионализација, Географија сусједних земаља, Национална географија, Регионална географија Европе, Регионална географија ваневропских континента</w:t>
      </w:r>
      <w:r w:rsidRPr="00CF0AF0">
        <w:rPr>
          <w:sz w:val="22"/>
          <w:szCs w:val="22"/>
          <w:lang w:val="ru-RU"/>
        </w:rPr>
        <w:t>)</w:t>
      </w:r>
    </w:p>
    <w:p w:rsidR="00CE603E" w:rsidRPr="00C339BC" w:rsidRDefault="00CE603E" w:rsidP="008725DC">
      <w:pPr>
        <w:tabs>
          <w:tab w:val="left" w:pos="1134"/>
        </w:tabs>
        <w:jc w:val="both"/>
        <w:rPr>
          <w:sz w:val="22"/>
          <w:szCs w:val="22"/>
          <w:lang w:val="ru-RU"/>
        </w:rPr>
      </w:pPr>
    </w:p>
    <w:p w:rsidR="003E5B8F" w:rsidRPr="00CF0AF0" w:rsidRDefault="00FF7F6F" w:rsidP="003E5B8F">
      <w:pPr>
        <w:spacing w:after="360"/>
        <w:jc w:val="both"/>
        <w:rPr>
          <w:bCs/>
          <w:sz w:val="22"/>
          <w:szCs w:val="22"/>
          <w:lang w:val="ru-RU" w:eastAsia="sr-Cyrl-CS"/>
        </w:rPr>
      </w:pPr>
      <w:r w:rsidRPr="00C339BC">
        <w:rPr>
          <w:sz w:val="22"/>
          <w:szCs w:val="22"/>
          <w:lang w:val="ru-RU"/>
        </w:rPr>
        <w:t>Одлуком</w:t>
      </w:r>
      <w:r w:rsidR="0038263C" w:rsidRPr="00C339BC">
        <w:rPr>
          <w:sz w:val="22"/>
          <w:szCs w:val="22"/>
          <w:lang w:val="ru-RU"/>
        </w:rPr>
        <w:t xml:space="preserve"> </w:t>
      </w:r>
      <w:r w:rsidR="008725DC" w:rsidRPr="00C339BC">
        <w:rPr>
          <w:sz w:val="22"/>
          <w:szCs w:val="22"/>
          <w:lang w:val="ru-RU"/>
        </w:rPr>
        <w:t>Н</w:t>
      </w:r>
      <w:r w:rsidR="008725DC" w:rsidRPr="00CF0AF0">
        <w:rPr>
          <w:sz w:val="22"/>
          <w:szCs w:val="22"/>
          <w:lang w:val="ru-RU"/>
        </w:rPr>
        <w:t>аставно-</w:t>
      </w:r>
      <w:r w:rsidR="008725DC" w:rsidRPr="00C339BC">
        <w:rPr>
          <w:sz w:val="22"/>
          <w:szCs w:val="22"/>
          <w:lang w:val="ru-RU"/>
        </w:rPr>
        <w:t>н</w:t>
      </w:r>
      <w:r w:rsidR="008725DC" w:rsidRPr="00CF0AF0">
        <w:rPr>
          <w:sz w:val="22"/>
          <w:szCs w:val="22"/>
          <w:lang w:val="ru-RU"/>
        </w:rPr>
        <w:t>аучно</w:t>
      </w:r>
      <w:r w:rsidR="008725DC" w:rsidRPr="00C339BC">
        <w:rPr>
          <w:sz w:val="22"/>
          <w:szCs w:val="22"/>
          <w:lang w:val="ru-RU"/>
        </w:rPr>
        <w:t>г</w:t>
      </w:r>
      <w:r w:rsidR="003E5B8F" w:rsidRPr="00C339BC">
        <w:rPr>
          <w:sz w:val="22"/>
          <w:szCs w:val="22"/>
          <w:lang w:val="ru-RU"/>
        </w:rPr>
        <w:t>/умјетничког</w:t>
      </w:r>
      <w:r w:rsidR="003E5B8F" w:rsidRPr="00CF0AF0">
        <w:rPr>
          <w:sz w:val="22"/>
          <w:szCs w:val="22"/>
          <w:lang w:val="ru-RU"/>
        </w:rPr>
        <w:t xml:space="preserve"> вијећа </w:t>
      </w:r>
      <w:r w:rsidR="0036253C">
        <w:rPr>
          <w:sz w:val="22"/>
          <w:szCs w:val="22"/>
          <w:lang w:val="sr-Cyrl-CS"/>
        </w:rPr>
        <w:t>Филозофског факултета у Палама</w:t>
      </w:r>
      <w:r w:rsidRPr="00CF0AF0">
        <w:rPr>
          <w:sz w:val="22"/>
          <w:szCs w:val="22"/>
          <w:lang w:val="ru-RU"/>
        </w:rPr>
        <w:t>,</w:t>
      </w:r>
      <w:r w:rsidR="0036253C">
        <w:rPr>
          <w:sz w:val="22"/>
          <w:szCs w:val="22"/>
          <w:lang w:val="ru-RU"/>
        </w:rPr>
        <w:t xml:space="preserve"> </w:t>
      </w:r>
      <w:r w:rsidR="003E5B8F" w:rsidRPr="00CF0AF0">
        <w:rPr>
          <w:sz w:val="22"/>
          <w:szCs w:val="22"/>
          <w:lang w:val="ru-RU"/>
        </w:rPr>
        <w:t xml:space="preserve">Универзитета у Источном Сарајеву, број </w:t>
      </w:r>
      <w:r w:rsidR="003E5B8F" w:rsidRPr="00502CE3">
        <w:rPr>
          <w:sz w:val="22"/>
          <w:szCs w:val="22"/>
          <w:lang w:val="sr-Cyrl-CS"/>
        </w:rPr>
        <w:t xml:space="preserve">ННВ: </w:t>
      </w:r>
      <w:r w:rsidR="00480997" w:rsidRPr="00C339BC">
        <w:rPr>
          <w:sz w:val="22"/>
          <w:szCs w:val="22"/>
          <w:lang w:val="ru-RU"/>
        </w:rPr>
        <w:t>2455/17</w:t>
      </w:r>
      <w:r w:rsidR="003E5B8F" w:rsidRPr="00CF0AF0">
        <w:rPr>
          <w:sz w:val="22"/>
          <w:szCs w:val="22"/>
          <w:lang w:val="ru-RU"/>
        </w:rPr>
        <w:t xml:space="preserve"> од </w:t>
      </w:r>
      <w:r w:rsidR="00480997" w:rsidRPr="00C339BC">
        <w:rPr>
          <w:sz w:val="22"/>
          <w:szCs w:val="22"/>
          <w:lang w:val="ru-RU"/>
        </w:rPr>
        <w:t>12. 09. 2017</w:t>
      </w:r>
      <w:r w:rsidR="003E5B8F" w:rsidRPr="00CF0AF0">
        <w:rPr>
          <w:sz w:val="22"/>
          <w:szCs w:val="22"/>
          <w:lang w:val="ru-RU"/>
        </w:rPr>
        <w:t xml:space="preserve">, именовани смо у </w:t>
      </w:r>
      <w:r w:rsidR="008725DC" w:rsidRPr="00502CE3">
        <w:rPr>
          <w:sz w:val="22"/>
          <w:szCs w:val="22"/>
          <w:lang w:val="sr-Cyrl-CS"/>
        </w:rPr>
        <w:t>К</w:t>
      </w:r>
      <w:r w:rsidR="003E5B8F" w:rsidRPr="00502CE3">
        <w:rPr>
          <w:sz w:val="22"/>
          <w:szCs w:val="22"/>
          <w:lang w:val="sr-Cyrl-CS"/>
        </w:rPr>
        <w:t>омисију</w:t>
      </w:r>
      <w:r w:rsidR="003E5B8F" w:rsidRPr="00CF0AF0">
        <w:rPr>
          <w:sz w:val="22"/>
          <w:szCs w:val="22"/>
          <w:lang w:val="ru-RU"/>
        </w:rPr>
        <w:t xml:space="preserve"> за разматрање конкурсног материјала и писање извјештаја по конкурсу, објављеном у дневно</w:t>
      </w:r>
      <w:r w:rsidR="0036253C">
        <w:rPr>
          <w:sz w:val="22"/>
          <w:szCs w:val="22"/>
          <w:lang w:val="ru-RU"/>
        </w:rPr>
        <w:t>м листу “ Глас Српске“ од 19.07.2017.</w:t>
      </w:r>
      <w:r w:rsidR="003E5B8F" w:rsidRPr="00CF0AF0">
        <w:rPr>
          <w:sz w:val="22"/>
          <w:szCs w:val="22"/>
          <w:lang w:val="ru-RU"/>
        </w:rPr>
        <w:t xml:space="preserve"> године, за избор у академско звање</w:t>
      </w:r>
      <w:r w:rsidR="0036253C">
        <w:rPr>
          <w:rStyle w:val="CharStyle17"/>
          <w:sz w:val="22"/>
          <w:szCs w:val="22"/>
          <w:lang w:val="sr-Cyrl-CS" w:eastAsia="sr-Cyrl-CS"/>
        </w:rPr>
        <w:t xml:space="preserve"> виши асистент</w:t>
      </w:r>
      <w:r w:rsidR="003E5B8F" w:rsidRPr="00502CE3">
        <w:rPr>
          <w:rStyle w:val="CharStyle17"/>
          <w:sz w:val="22"/>
          <w:szCs w:val="22"/>
          <w:lang w:val="sr-Cyrl-CS" w:eastAsia="sr-Cyrl-CS"/>
        </w:rPr>
        <w:t>,</w:t>
      </w:r>
      <w:r w:rsidR="0036253C">
        <w:rPr>
          <w:rStyle w:val="CharStyle17"/>
          <w:sz w:val="22"/>
          <w:szCs w:val="22"/>
          <w:lang w:val="sr-Cyrl-CS" w:eastAsia="sr-Cyrl-CS"/>
        </w:rPr>
        <w:t xml:space="preserve">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ужа научна</w:t>
      </w:r>
      <w:r w:rsidR="000E4A00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обл</w:t>
      </w:r>
      <w:r w:rsidR="000E4A00">
        <w:rPr>
          <w:rStyle w:val="CharStyle17"/>
          <w:b w:val="0"/>
          <w:sz w:val="22"/>
          <w:szCs w:val="22"/>
          <w:lang w:val="sr-Cyrl-CS" w:eastAsia="sr-Cyrl-CS"/>
        </w:rPr>
        <w:t xml:space="preserve">аст </w:t>
      </w:r>
      <w:r w:rsidR="0036253C">
        <w:rPr>
          <w:rStyle w:val="CharStyle17"/>
          <w:b w:val="0"/>
          <w:sz w:val="22"/>
          <w:szCs w:val="22"/>
          <w:lang w:val="sr-Cyrl-CS" w:eastAsia="sr-Cyrl-CS"/>
        </w:rPr>
        <w:t xml:space="preserve">регионална географија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 xml:space="preserve">(ужа образовна област </w:t>
      </w:r>
      <w:r w:rsidR="0036253C">
        <w:rPr>
          <w:rStyle w:val="CharStyle17"/>
          <w:b w:val="0"/>
          <w:sz w:val="22"/>
          <w:szCs w:val="22"/>
          <w:lang w:val="sr-Cyrl-CS" w:eastAsia="sr-Cyrl-CS"/>
        </w:rPr>
        <w:t xml:space="preserve">регионална географија,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предмети:</w:t>
      </w:r>
      <w:r w:rsidR="0036253C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36253C">
        <w:rPr>
          <w:sz w:val="22"/>
          <w:szCs w:val="22"/>
          <w:lang w:val="ru-RU"/>
        </w:rPr>
        <w:t>Географска и туристичка регионализација, Географија сусједних земаља, Национална географија, Регионална географија Европе, Регионална географија ваневропских континента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)</w:t>
      </w:r>
    </w:p>
    <w:p w:rsidR="003E5B8F" w:rsidRPr="00502CE3" w:rsidRDefault="003E5B8F" w:rsidP="003E5B8F">
      <w:pPr>
        <w:rPr>
          <w:b/>
          <w:sz w:val="22"/>
          <w:szCs w:val="22"/>
        </w:rPr>
      </w:pPr>
      <w:r w:rsidRPr="00502CE3">
        <w:rPr>
          <w:b/>
          <w:sz w:val="22"/>
          <w:szCs w:val="22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C859CD" w:rsidTr="00CC7786">
        <w:tc>
          <w:tcPr>
            <w:tcW w:w="9571" w:type="dxa"/>
            <w:shd w:val="clear" w:color="auto" w:fill="auto"/>
          </w:tcPr>
          <w:p w:rsidR="003E5B8F" w:rsidRPr="00CF0AF0" w:rsidRDefault="003E5B8F" w:rsidP="008725DC">
            <w:pPr>
              <w:rPr>
                <w:sz w:val="22"/>
                <w:szCs w:val="22"/>
                <w:lang w:val="ru-RU"/>
              </w:rPr>
            </w:pPr>
            <w:r w:rsidRPr="00CF0AF0">
              <w:rPr>
                <w:sz w:val="22"/>
                <w:szCs w:val="22"/>
                <w:lang w:val="ru-RU"/>
              </w:rPr>
              <w:t>Састав комисије</w:t>
            </w:r>
            <w:r w:rsidRPr="00502CE3">
              <w:rPr>
                <w:rStyle w:val="FootnoteReference"/>
                <w:sz w:val="22"/>
                <w:szCs w:val="22"/>
              </w:rPr>
              <w:footnoteReference w:id="1"/>
            </w:r>
            <w:r w:rsidRPr="00CF0AF0">
              <w:rPr>
                <w:sz w:val="22"/>
                <w:szCs w:val="22"/>
                <w:lang w:val="ru-RU"/>
              </w:rPr>
              <w:t xml:space="preserve"> са назнаком имена и презимена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CF0AF0">
              <w:rPr>
                <w:rStyle w:val="CharStyle18"/>
                <w:sz w:val="22"/>
                <w:szCs w:val="22"/>
                <w:lang w:val="ru-RU" w:eastAsia="sr-Cyrl-CS"/>
              </w:rPr>
              <w:t xml:space="preserve"> и 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>уже научне</w:t>
            </w:r>
            <w:r w:rsidR="000E4A00">
              <w:rPr>
                <w:rStyle w:val="CharStyle18"/>
                <w:sz w:val="22"/>
                <w:szCs w:val="22"/>
                <w:lang w:val="sr-Cyrl-CS" w:eastAsia="sr-Cyrl-CS"/>
              </w:rPr>
              <w:t>/умјетничке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3E5B8F" w:rsidRPr="00C859CD" w:rsidTr="00CC7786">
        <w:trPr>
          <w:trHeight w:val="1108"/>
        </w:trPr>
        <w:tc>
          <w:tcPr>
            <w:tcW w:w="9571" w:type="dxa"/>
            <w:shd w:val="clear" w:color="auto" w:fill="auto"/>
          </w:tcPr>
          <w:p w:rsidR="003E5B8F" w:rsidRPr="00CF0AF0" w:rsidRDefault="00CF0AF0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480997">
              <w:rPr>
                <w:sz w:val="22"/>
                <w:szCs w:val="22"/>
                <w:lang w:val="ru-RU"/>
              </w:rPr>
              <w:t xml:space="preserve"> п</w:t>
            </w:r>
            <w:r w:rsidR="0036253C">
              <w:rPr>
                <w:sz w:val="22"/>
                <w:szCs w:val="22"/>
                <w:lang w:val="ru-RU"/>
              </w:rPr>
              <w:t>роф. д</w:t>
            </w:r>
            <w:r>
              <w:rPr>
                <w:sz w:val="22"/>
                <w:szCs w:val="22"/>
                <w:lang w:val="ru-RU"/>
              </w:rPr>
              <w:t>р Горан Мутабџија</w:t>
            </w:r>
            <w:r w:rsidR="003E5B8F" w:rsidRPr="00CF0AF0">
              <w:rPr>
                <w:sz w:val="22"/>
                <w:szCs w:val="22"/>
                <w:lang w:val="ru-RU"/>
              </w:rPr>
              <w:t>, предсједник</w:t>
            </w:r>
          </w:p>
          <w:p w:rsidR="008725DC" w:rsidRPr="00C339BC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339BC">
              <w:rPr>
                <w:sz w:val="22"/>
                <w:szCs w:val="22"/>
                <w:lang w:val="ru-RU"/>
              </w:rPr>
              <w:t>Научна област</w:t>
            </w:r>
            <w:r w:rsidR="0036253C" w:rsidRPr="00C339BC">
              <w:rPr>
                <w:sz w:val="22"/>
                <w:szCs w:val="22"/>
                <w:lang w:val="ru-RU"/>
              </w:rPr>
              <w:t xml:space="preserve">: </w:t>
            </w:r>
            <w:r w:rsidR="00CF0AF0" w:rsidRPr="00C339BC">
              <w:rPr>
                <w:sz w:val="22"/>
                <w:szCs w:val="22"/>
                <w:lang w:val="ru-RU"/>
              </w:rPr>
              <w:t>регионална географија</w:t>
            </w:r>
          </w:p>
          <w:p w:rsidR="008725DC" w:rsidRPr="00C339BC" w:rsidRDefault="003E5B8F" w:rsidP="008725D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F0AF0">
              <w:rPr>
                <w:sz w:val="22"/>
                <w:szCs w:val="22"/>
                <w:lang w:val="ru-RU"/>
              </w:rPr>
              <w:t>Н</w:t>
            </w:r>
            <w:r w:rsidR="0036253C">
              <w:rPr>
                <w:sz w:val="22"/>
                <w:szCs w:val="22"/>
                <w:lang w:val="ru-RU"/>
              </w:rPr>
              <w:t xml:space="preserve">аучно поље: </w:t>
            </w:r>
            <w:r w:rsidR="00CF0AF0">
              <w:rPr>
                <w:sz w:val="22"/>
                <w:szCs w:val="22"/>
                <w:lang w:val="ru-RU"/>
              </w:rPr>
              <w:t>регионална географија</w:t>
            </w:r>
          </w:p>
          <w:p w:rsidR="000E4A00" w:rsidRPr="00C339BC" w:rsidRDefault="000E4A00" w:rsidP="000E4A00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F0AF0">
              <w:rPr>
                <w:sz w:val="22"/>
                <w:szCs w:val="22"/>
                <w:lang w:val="ru-RU"/>
              </w:rPr>
              <w:t>Ужа научна област</w:t>
            </w:r>
            <w:r w:rsidR="0036253C">
              <w:rPr>
                <w:sz w:val="22"/>
                <w:szCs w:val="22"/>
                <w:lang w:val="ru-RU"/>
              </w:rPr>
              <w:t xml:space="preserve">: </w:t>
            </w:r>
            <w:r w:rsidR="00CF0AF0" w:rsidRPr="00CF0AF0">
              <w:rPr>
                <w:sz w:val="22"/>
                <w:szCs w:val="22"/>
                <w:lang w:val="ru-RU"/>
              </w:rPr>
              <w:t>регионална географија</w:t>
            </w:r>
            <w:r w:rsidRPr="00CF0AF0">
              <w:rPr>
                <w:sz w:val="22"/>
                <w:szCs w:val="22"/>
                <w:lang w:val="ru-RU"/>
              </w:rPr>
              <w:t xml:space="preserve"> </w:t>
            </w:r>
          </w:p>
          <w:p w:rsidR="008725DC" w:rsidRPr="0081403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C339BC">
              <w:rPr>
                <w:sz w:val="22"/>
                <w:szCs w:val="22"/>
                <w:lang w:val="ru-RU"/>
              </w:rPr>
              <w:t>Датум избора у звање</w:t>
            </w:r>
            <w:r w:rsidR="00814033">
              <w:rPr>
                <w:sz w:val="22"/>
                <w:szCs w:val="22"/>
                <w:lang w:val="sr-Cyrl-BA"/>
              </w:rPr>
              <w:t xml:space="preserve"> ванредни професор</w:t>
            </w:r>
            <w:r w:rsidR="0036253C" w:rsidRPr="00C339BC">
              <w:rPr>
                <w:sz w:val="22"/>
                <w:szCs w:val="22"/>
                <w:lang w:val="ru-RU"/>
              </w:rPr>
              <w:t xml:space="preserve">: </w:t>
            </w:r>
            <w:r w:rsidR="00814033">
              <w:rPr>
                <w:sz w:val="22"/>
                <w:szCs w:val="22"/>
                <w:lang w:val="sr-Cyrl-BA"/>
              </w:rPr>
              <w:t>29. 09. 2016.</w:t>
            </w:r>
          </w:p>
          <w:p w:rsidR="008725DC" w:rsidRPr="00C339BC" w:rsidRDefault="003E5B8F" w:rsidP="008725D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F0AF0">
              <w:rPr>
                <w:sz w:val="22"/>
                <w:szCs w:val="22"/>
                <w:lang w:val="ru-RU"/>
              </w:rPr>
              <w:t>Универзитет</w:t>
            </w:r>
            <w:r w:rsidR="0036253C">
              <w:rPr>
                <w:sz w:val="22"/>
                <w:szCs w:val="22"/>
                <w:lang w:val="ru-RU"/>
              </w:rPr>
              <w:t xml:space="preserve">: </w:t>
            </w:r>
            <w:r w:rsidR="00CF0AF0">
              <w:rPr>
                <w:sz w:val="22"/>
                <w:szCs w:val="22"/>
                <w:lang w:val="sr-Cyrl-BA"/>
              </w:rPr>
              <w:t>Универзитет у Источном Сарајеву</w:t>
            </w:r>
          </w:p>
          <w:p w:rsidR="003E5B8F" w:rsidRPr="00C339BC" w:rsidRDefault="00480997" w:rsidP="0036253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339BC">
              <w:rPr>
                <w:sz w:val="22"/>
                <w:szCs w:val="22"/>
                <w:lang w:val="ru-RU"/>
              </w:rPr>
              <w:t>Ф</w:t>
            </w:r>
            <w:r w:rsidR="003E5B8F" w:rsidRPr="00CF0AF0">
              <w:rPr>
                <w:sz w:val="22"/>
                <w:szCs w:val="22"/>
                <w:lang w:val="ru-RU"/>
              </w:rPr>
              <w:t>акултет</w:t>
            </w:r>
            <w:r w:rsidR="00B4706B" w:rsidRPr="00C339BC">
              <w:rPr>
                <w:sz w:val="22"/>
                <w:szCs w:val="22"/>
                <w:lang w:val="ru-RU"/>
              </w:rPr>
              <w:t>/академија</w:t>
            </w:r>
            <w:r w:rsidR="0036253C">
              <w:rPr>
                <w:sz w:val="22"/>
                <w:szCs w:val="22"/>
                <w:lang w:val="ru-RU"/>
              </w:rPr>
              <w:t>: Филозофски факултет Пале</w:t>
            </w:r>
          </w:p>
        </w:tc>
      </w:tr>
      <w:tr w:rsidR="003E5B8F" w:rsidRPr="00C859CD" w:rsidTr="00CC7786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CF0AF0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  <w:lang w:val="ru-RU"/>
              </w:rPr>
            </w:pPr>
            <w:r w:rsidRPr="00CF0AF0">
              <w:rPr>
                <w:sz w:val="22"/>
                <w:szCs w:val="22"/>
                <w:lang w:val="ru-RU"/>
              </w:rPr>
              <w:t>2.</w:t>
            </w:r>
            <w:r w:rsidR="0036253C">
              <w:rPr>
                <w:sz w:val="22"/>
                <w:szCs w:val="22"/>
                <w:lang w:val="ru-RU"/>
              </w:rPr>
              <w:t xml:space="preserve"> </w:t>
            </w:r>
            <w:r w:rsidR="00480997">
              <w:rPr>
                <w:sz w:val="22"/>
                <w:szCs w:val="22"/>
                <w:lang w:val="ru-RU"/>
              </w:rPr>
              <w:t>проф. д</w:t>
            </w:r>
            <w:r w:rsidR="00CF0AF0">
              <w:rPr>
                <w:sz w:val="22"/>
                <w:szCs w:val="22"/>
                <w:lang w:val="ru-RU"/>
              </w:rPr>
              <w:t>р Иван Раткај</w:t>
            </w:r>
            <w:r w:rsidRPr="00CF0AF0">
              <w:rPr>
                <w:sz w:val="22"/>
                <w:szCs w:val="22"/>
                <w:lang w:val="ru-RU"/>
              </w:rPr>
              <w:t>, члан</w:t>
            </w:r>
          </w:p>
          <w:p w:rsidR="008725DC" w:rsidRPr="00C339BC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339BC">
              <w:rPr>
                <w:sz w:val="22"/>
                <w:szCs w:val="22"/>
                <w:lang w:val="ru-RU"/>
              </w:rPr>
              <w:t>Научна област</w:t>
            </w:r>
            <w:r w:rsidR="00CF0AF0" w:rsidRPr="00C339BC">
              <w:rPr>
                <w:sz w:val="22"/>
                <w:szCs w:val="22"/>
                <w:lang w:val="ru-RU"/>
              </w:rPr>
              <w:t>: Друштвена географија</w:t>
            </w:r>
          </w:p>
          <w:p w:rsidR="008725DC" w:rsidRPr="00C339BC" w:rsidRDefault="00CF0AF0" w:rsidP="008725D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Научно поље: </w:t>
            </w:r>
            <w:r w:rsidRPr="00C339BC">
              <w:rPr>
                <w:sz w:val="22"/>
                <w:szCs w:val="22"/>
                <w:lang w:val="ru-RU"/>
              </w:rPr>
              <w:t>Друштвена географија</w:t>
            </w:r>
          </w:p>
          <w:p w:rsidR="008725DC" w:rsidRPr="00C339BC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F0AF0">
              <w:rPr>
                <w:sz w:val="22"/>
                <w:szCs w:val="22"/>
                <w:lang w:val="ru-RU"/>
              </w:rPr>
              <w:t>Ужа научна обла</w:t>
            </w:r>
            <w:r w:rsidR="000E4A00" w:rsidRPr="00CF0AF0">
              <w:rPr>
                <w:sz w:val="22"/>
                <w:szCs w:val="22"/>
                <w:lang w:val="ru-RU"/>
              </w:rPr>
              <w:t>ст</w:t>
            </w:r>
            <w:r w:rsidR="00CF0AF0">
              <w:rPr>
                <w:sz w:val="22"/>
                <w:szCs w:val="22"/>
                <w:lang w:val="ru-RU"/>
              </w:rPr>
              <w:t xml:space="preserve">: </w:t>
            </w:r>
            <w:r w:rsidRPr="00CF0AF0">
              <w:rPr>
                <w:sz w:val="22"/>
                <w:szCs w:val="22"/>
                <w:lang w:val="ru-RU"/>
              </w:rPr>
              <w:t xml:space="preserve"> </w:t>
            </w:r>
            <w:r w:rsidR="00CF0AF0" w:rsidRPr="00C339BC">
              <w:rPr>
                <w:sz w:val="22"/>
                <w:szCs w:val="22"/>
                <w:lang w:val="ru-RU"/>
              </w:rPr>
              <w:t>Друштвена географија</w:t>
            </w:r>
          </w:p>
          <w:p w:rsidR="008725DC" w:rsidRPr="00C339BC" w:rsidRDefault="0036253C" w:rsidP="008725D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339BC">
              <w:rPr>
                <w:sz w:val="22"/>
                <w:szCs w:val="22"/>
                <w:lang w:val="ru-RU"/>
              </w:rPr>
              <w:t>Датум избора у звање</w:t>
            </w:r>
            <w:r w:rsidR="00814033">
              <w:rPr>
                <w:sz w:val="22"/>
                <w:szCs w:val="22"/>
                <w:lang w:val="sr-Cyrl-BA"/>
              </w:rPr>
              <w:t xml:space="preserve"> ванредни професор</w:t>
            </w:r>
            <w:r w:rsidRPr="00C339BC">
              <w:rPr>
                <w:sz w:val="22"/>
                <w:szCs w:val="22"/>
                <w:lang w:val="ru-RU"/>
              </w:rPr>
              <w:t>:</w:t>
            </w:r>
            <w:r w:rsidR="00C339BC">
              <w:rPr>
                <w:sz w:val="22"/>
                <w:szCs w:val="22"/>
                <w:lang w:val="sr-Latn-BA"/>
              </w:rPr>
              <w:t>04.03.2014.</w:t>
            </w:r>
            <w:r w:rsidRPr="00C339BC">
              <w:rPr>
                <w:sz w:val="22"/>
                <w:szCs w:val="22"/>
                <w:lang w:val="ru-RU"/>
              </w:rPr>
              <w:t xml:space="preserve"> </w:t>
            </w:r>
          </w:p>
          <w:p w:rsidR="008725DC" w:rsidRPr="00CF0AF0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CF0AF0">
              <w:rPr>
                <w:sz w:val="22"/>
                <w:szCs w:val="22"/>
                <w:lang w:val="ru-RU"/>
              </w:rPr>
              <w:t>Универ</w:t>
            </w:r>
            <w:r w:rsidR="00CF0AF0">
              <w:rPr>
                <w:sz w:val="22"/>
                <w:szCs w:val="22"/>
                <w:lang w:val="ru-RU"/>
              </w:rPr>
              <w:t>зитет: Универзитет у Београду</w:t>
            </w:r>
          </w:p>
          <w:p w:rsidR="003E5B8F" w:rsidRPr="00CF0AF0" w:rsidRDefault="008725DC" w:rsidP="00CF0AF0">
            <w:pPr>
              <w:tabs>
                <w:tab w:val="left" w:pos="284"/>
              </w:tabs>
              <w:rPr>
                <w:sz w:val="22"/>
                <w:szCs w:val="22"/>
                <w:lang w:val="sr-Cyrl-BA"/>
              </w:rPr>
            </w:pPr>
            <w:r w:rsidRPr="00C339BC">
              <w:rPr>
                <w:sz w:val="22"/>
                <w:szCs w:val="22"/>
                <w:lang w:val="ru-RU"/>
              </w:rPr>
              <w:t>ф</w:t>
            </w:r>
            <w:r w:rsidRPr="00CF0AF0">
              <w:rPr>
                <w:sz w:val="22"/>
                <w:szCs w:val="22"/>
                <w:lang w:val="ru-RU"/>
              </w:rPr>
              <w:t>акултет</w:t>
            </w:r>
            <w:r w:rsidRPr="00C339BC">
              <w:rPr>
                <w:sz w:val="22"/>
                <w:szCs w:val="22"/>
                <w:lang w:val="ru-RU"/>
              </w:rPr>
              <w:t>/академија</w:t>
            </w:r>
            <w:r w:rsidRPr="00CF0AF0">
              <w:rPr>
                <w:sz w:val="22"/>
                <w:szCs w:val="22"/>
                <w:lang w:val="ru-RU"/>
              </w:rPr>
              <w:t xml:space="preserve"> </w:t>
            </w:r>
            <w:r w:rsidR="00CF0AF0">
              <w:rPr>
                <w:sz w:val="22"/>
                <w:szCs w:val="22"/>
                <w:lang w:val="sr-Cyrl-BA"/>
              </w:rPr>
              <w:t>: Географски факултет</w:t>
            </w:r>
          </w:p>
        </w:tc>
      </w:tr>
      <w:tr w:rsidR="003E5B8F" w:rsidRPr="00C859CD" w:rsidTr="00CC7786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CF0AF0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  <w:lang w:val="ru-RU"/>
              </w:rPr>
            </w:pPr>
            <w:r w:rsidRPr="00CF0AF0">
              <w:rPr>
                <w:sz w:val="22"/>
                <w:szCs w:val="22"/>
                <w:lang w:val="ru-RU"/>
              </w:rPr>
              <w:t>3.</w:t>
            </w:r>
            <w:r w:rsidR="00CF0AF0">
              <w:rPr>
                <w:sz w:val="22"/>
                <w:szCs w:val="22"/>
                <w:lang w:val="ru-RU"/>
              </w:rPr>
              <w:t xml:space="preserve"> </w:t>
            </w:r>
            <w:r w:rsidR="00480997">
              <w:rPr>
                <w:sz w:val="22"/>
                <w:szCs w:val="22"/>
                <w:lang w:val="ru-RU"/>
              </w:rPr>
              <w:t xml:space="preserve">проф. др </w:t>
            </w:r>
            <w:r w:rsidR="00CF0AF0">
              <w:rPr>
                <w:sz w:val="22"/>
                <w:szCs w:val="22"/>
                <w:lang w:val="ru-RU"/>
              </w:rPr>
              <w:t>Миленко Живковић</w:t>
            </w:r>
            <w:r w:rsidRPr="00CF0AF0">
              <w:rPr>
                <w:sz w:val="22"/>
                <w:szCs w:val="22"/>
                <w:lang w:val="ru-RU"/>
              </w:rPr>
              <w:t>, члан</w:t>
            </w:r>
          </w:p>
          <w:p w:rsidR="008725DC" w:rsidRPr="00C339BC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339BC">
              <w:rPr>
                <w:sz w:val="22"/>
                <w:szCs w:val="22"/>
                <w:lang w:val="ru-RU"/>
              </w:rPr>
              <w:t>Научна облас</w:t>
            </w:r>
            <w:r w:rsidR="00CF0AF0" w:rsidRPr="00C339BC">
              <w:rPr>
                <w:sz w:val="22"/>
                <w:szCs w:val="22"/>
                <w:lang w:val="ru-RU"/>
              </w:rPr>
              <w:t>т: Регионална географија</w:t>
            </w:r>
          </w:p>
          <w:p w:rsidR="008725DC" w:rsidRPr="00C339BC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F0AF0">
              <w:rPr>
                <w:sz w:val="22"/>
                <w:szCs w:val="22"/>
                <w:lang w:val="ru-RU"/>
              </w:rPr>
              <w:t>Научно поље</w:t>
            </w:r>
            <w:r w:rsidR="00CF0AF0">
              <w:rPr>
                <w:sz w:val="22"/>
                <w:szCs w:val="22"/>
                <w:lang w:val="ru-RU"/>
              </w:rPr>
              <w:t xml:space="preserve">: </w:t>
            </w:r>
            <w:r w:rsidR="00CF0AF0" w:rsidRPr="00C339BC">
              <w:rPr>
                <w:sz w:val="22"/>
                <w:szCs w:val="22"/>
                <w:lang w:val="ru-RU"/>
              </w:rPr>
              <w:t>Регионална географија</w:t>
            </w:r>
          </w:p>
          <w:p w:rsidR="000E4A00" w:rsidRPr="00C339BC" w:rsidRDefault="000E4A00" w:rsidP="000E4A00">
            <w:pPr>
              <w:tabs>
                <w:tab w:val="left" w:pos="285"/>
              </w:tabs>
              <w:rPr>
                <w:sz w:val="22"/>
                <w:szCs w:val="22"/>
                <w:lang w:val="ru-RU"/>
              </w:rPr>
            </w:pPr>
            <w:r w:rsidRPr="00CF0AF0">
              <w:rPr>
                <w:sz w:val="22"/>
                <w:szCs w:val="22"/>
                <w:lang w:val="ru-RU"/>
              </w:rPr>
              <w:t>Ужа научна обла</w:t>
            </w:r>
            <w:r w:rsidR="00CF0AF0">
              <w:rPr>
                <w:sz w:val="22"/>
                <w:szCs w:val="22"/>
                <w:lang w:val="ru-RU"/>
              </w:rPr>
              <w:t xml:space="preserve">ст: </w:t>
            </w:r>
            <w:r w:rsidR="00CF0AF0" w:rsidRPr="00C339BC">
              <w:rPr>
                <w:sz w:val="22"/>
                <w:szCs w:val="22"/>
                <w:lang w:val="ru-RU"/>
              </w:rPr>
              <w:t>Регионална географија</w:t>
            </w:r>
          </w:p>
          <w:p w:rsidR="008725DC" w:rsidRPr="00C339BC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Latn-BA"/>
              </w:rPr>
            </w:pPr>
            <w:r w:rsidRPr="00C339BC">
              <w:rPr>
                <w:sz w:val="22"/>
                <w:szCs w:val="22"/>
                <w:lang w:val="ru-RU"/>
              </w:rPr>
              <w:t>Датум избора у звање</w:t>
            </w:r>
            <w:r w:rsidR="00814033">
              <w:rPr>
                <w:sz w:val="22"/>
                <w:szCs w:val="22"/>
                <w:lang w:val="sr-Cyrl-BA"/>
              </w:rPr>
              <w:t xml:space="preserve"> ванредни професор</w:t>
            </w:r>
            <w:r w:rsidR="00814033" w:rsidRPr="00C339BC">
              <w:rPr>
                <w:sz w:val="22"/>
                <w:szCs w:val="22"/>
                <w:lang w:val="ru-RU"/>
              </w:rPr>
              <w:t>:</w:t>
            </w:r>
            <w:r w:rsidR="00C339BC">
              <w:rPr>
                <w:sz w:val="22"/>
                <w:szCs w:val="22"/>
                <w:lang w:val="sr-Latn-BA"/>
              </w:rPr>
              <w:t xml:space="preserve"> 16.07. 2014.</w:t>
            </w:r>
          </w:p>
          <w:p w:rsidR="008725DC" w:rsidRPr="00CF0AF0" w:rsidRDefault="00CF0AF0" w:rsidP="00CE603E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CF0AF0">
              <w:rPr>
                <w:sz w:val="22"/>
                <w:szCs w:val="22"/>
                <w:lang w:val="ru-RU"/>
              </w:rPr>
              <w:t>Универзитет</w:t>
            </w:r>
            <w:r>
              <w:rPr>
                <w:sz w:val="22"/>
                <w:szCs w:val="22"/>
                <w:lang w:val="sr-Cyrl-BA"/>
              </w:rPr>
              <w:t>: Универзитет у Бањој Луци</w:t>
            </w:r>
          </w:p>
          <w:p w:rsidR="003E5B8F" w:rsidRPr="00CF0AF0" w:rsidRDefault="008725DC" w:rsidP="00CF0AF0">
            <w:pPr>
              <w:tabs>
                <w:tab w:val="left" w:pos="284"/>
              </w:tabs>
              <w:rPr>
                <w:sz w:val="22"/>
                <w:szCs w:val="22"/>
                <w:lang w:val="ru-RU"/>
              </w:rPr>
            </w:pPr>
            <w:r w:rsidRPr="00C339BC">
              <w:rPr>
                <w:sz w:val="22"/>
                <w:szCs w:val="22"/>
                <w:lang w:val="ru-RU"/>
              </w:rPr>
              <w:t>ф</w:t>
            </w:r>
            <w:r w:rsidRPr="00CF0AF0">
              <w:rPr>
                <w:sz w:val="22"/>
                <w:szCs w:val="22"/>
                <w:lang w:val="ru-RU"/>
              </w:rPr>
              <w:t>акултет</w:t>
            </w:r>
            <w:r w:rsidRPr="00C339BC">
              <w:rPr>
                <w:sz w:val="22"/>
                <w:szCs w:val="22"/>
                <w:lang w:val="ru-RU"/>
              </w:rPr>
              <w:t>/академија</w:t>
            </w:r>
            <w:r w:rsidR="00CF0AF0">
              <w:rPr>
                <w:sz w:val="22"/>
                <w:szCs w:val="22"/>
                <w:lang w:val="sr-Cyrl-BA"/>
              </w:rPr>
              <w:t xml:space="preserve">: Природно-математички </w:t>
            </w:r>
            <w:r w:rsidR="003E5B8F" w:rsidRPr="00CF0AF0">
              <w:rPr>
                <w:sz w:val="22"/>
                <w:szCs w:val="22"/>
                <w:lang w:val="ru-RU"/>
              </w:rPr>
              <w:t xml:space="preserve"> </w:t>
            </w:r>
            <w:r w:rsidR="00CF0AF0">
              <w:rPr>
                <w:sz w:val="22"/>
                <w:szCs w:val="22"/>
                <w:lang w:val="ru-RU"/>
              </w:rPr>
              <w:t xml:space="preserve">факултет </w:t>
            </w:r>
          </w:p>
        </w:tc>
      </w:tr>
    </w:tbl>
    <w:p w:rsidR="00814033" w:rsidRDefault="00814033" w:rsidP="003E5B8F">
      <w:pPr>
        <w:spacing w:before="360" w:after="120"/>
        <w:rPr>
          <w:lang w:val="sr-Cyrl-BA"/>
        </w:rPr>
      </w:pPr>
    </w:p>
    <w:p w:rsidR="003E5B8F" w:rsidRPr="00574474" w:rsidRDefault="003E5B8F" w:rsidP="003E5B8F">
      <w:pPr>
        <w:spacing w:before="360" w:after="120"/>
        <w:rPr>
          <w:lang w:val="sr-Cyrl-BA"/>
        </w:rPr>
      </w:pPr>
      <w:r w:rsidRPr="00574474">
        <w:rPr>
          <w:lang w:val="sr-Cyrl-BA"/>
        </w:rPr>
        <w:t>На прет</w:t>
      </w:r>
      <w:r w:rsidR="00CF0AF0">
        <w:rPr>
          <w:lang w:val="sr-Cyrl-BA"/>
        </w:rPr>
        <w:t>ходно наведени конкурс пријавио</w:t>
      </w:r>
      <w:r w:rsidRPr="00574474">
        <w:rPr>
          <w:lang w:val="sr-Cyrl-BA"/>
        </w:rPr>
        <w:t xml:space="preserve"> се</w:t>
      </w:r>
      <w:r w:rsidR="00D602C5">
        <w:rPr>
          <w:lang w:val="sr-Cyrl-BA"/>
        </w:rPr>
        <w:t xml:space="preserve"> један</w:t>
      </w:r>
      <w:r w:rsidR="00CF0AF0">
        <w:rPr>
          <w:lang w:val="sr-Cyrl-BA"/>
        </w:rPr>
        <w:t xml:space="preserve"> </w:t>
      </w:r>
      <w:r w:rsidR="00A94830">
        <w:rPr>
          <w:lang w:val="sr-Cyrl-BA"/>
        </w:rPr>
        <w:t xml:space="preserve">(1) </w:t>
      </w:r>
      <w:r w:rsidR="00CF0AF0">
        <w:rPr>
          <w:lang w:val="sr-Cyrl-BA"/>
        </w:rPr>
        <w:t>кандидат</w:t>
      </w:r>
      <w:r w:rsidRPr="00574474">
        <w:rPr>
          <w:lang w:val="sr-Cyrl-BA"/>
        </w:rPr>
        <w:t>:</w:t>
      </w:r>
    </w:p>
    <w:p w:rsidR="00574474" w:rsidRDefault="003E5B8F" w:rsidP="00D602C5">
      <w:pPr>
        <w:rPr>
          <w:lang w:val="sr-Cyrl-BA"/>
        </w:rPr>
      </w:pPr>
      <w:r w:rsidRPr="00574474">
        <w:rPr>
          <w:lang w:val="sr-Cyrl-BA"/>
        </w:rPr>
        <w:t xml:space="preserve">1. </w:t>
      </w:r>
      <w:r w:rsidR="00CF0AF0">
        <w:rPr>
          <w:lang w:val="sr-Cyrl-BA"/>
        </w:rPr>
        <w:t>Санда Шушњар</w:t>
      </w:r>
    </w:p>
    <w:p w:rsidR="00D602C5" w:rsidRPr="00D602C5" w:rsidRDefault="00D602C5" w:rsidP="00D602C5">
      <w:pPr>
        <w:rPr>
          <w:lang w:val="sr-Cyrl-BA"/>
        </w:rPr>
      </w:pPr>
    </w:p>
    <w:p w:rsidR="003E5B8F" w:rsidRPr="00CF0AF0" w:rsidRDefault="003E5B8F" w:rsidP="00574474">
      <w:pPr>
        <w:spacing w:after="600"/>
        <w:ind w:firstLine="720"/>
        <w:jc w:val="both"/>
        <w:rPr>
          <w:lang w:val="ru-RU"/>
        </w:rPr>
      </w:pPr>
      <w:r w:rsidRPr="00574474">
        <w:rPr>
          <w:lang w:val="sr-Cyrl-BA"/>
        </w:rPr>
        <w:t xml:space="preserve">На основу прегледа конкурсне документације, а </w:t>
      </w:r>
      <w:r w:rsidRPr="00CF0AF0">
        <w:rPr>
          <w:lang w:val="ru-RU"/>
        </w:rPr>
        <w:t>поштујући прописане члан</w:t>
      </w:r>
      <w:r w:rsidR="00807935">
        <w:rPr>
          <w:lang w:val="ru-RU"/>
        </w:rPr>
        <w:t xml:space="preserve"> 77.</w:t>
      </w:r>
      <w:r w:rsidR="00A94830">
        <w:rPr>
          <w:lang w:val="ru-RU"/>
        </w:rPr>
        <w:t xml:space="preserve"> </w:t>
      </w:r>
      <w:r w:rsidRPr="00CF0AF0">
        <w:rPr>
          <w:lang w:val="ru-RU"/>
        </w:rPr>
        <w:t>Закона о високом образовању („Службени гласник Републике Српске“ бр. 73/10, 104/11, 84/12, 108/13, 44/15, 90/16), чланове 148. и 149. Статута Универзитет</w:t>
      </w:r>
      <w:r w:rsidR="00A94830">
        <w:rPr>
          <w:lang w:val="ru-RU"/>
        </w:rPr>
        <w:t xml:space="preserve">а у Источном Сарајеву и члан </w:t>
      </w:r>
      <w:r w:rsidR="00807935">
        <w:rPr>
          <w:lang w:val="ru-RU"/>
        </w:rPr>
        <w:t>37</w:t>
      </w:r>
      <w:r w:rsidRPr="00CF0AF0">
        <w:rPr>
          <w:lang w:val="ru-RU"/>
        </w:rPr>
        <w:t xml:space="preserve">. Правилника о поступку и условима избора академског особља Универзитета у Источном Сарајеву, </w:t>
      </w:r>
      <w:r w:rsidRPr="00C339BC">
        <w:rPr>
          <w:lang w:val="ru-RU"/>
        </w:rPr>
        <w:t>К</w:t>
      </w:r>
      <w:r w:rsidRPr="00CF0AF0">
        <w:rPr>
          <w:lang w:val="ru-RU"/>
        </w:rPr>
        <w:t xml:space="preserve">омисија </w:t>
      </w:r>
      <w:r w:rsidRPr="00C339BC">
        <w:rPr>
          <w:lang w:val="ru-RU"/>
        </w:rPr>
        <w:t xml:space="preserve">за писање извјештаја о пријављеним кандидатаима за изборе у звања, </w:t>
      </w:r>
      <w:r w:rsidR="00FF7F6F" w:rsidRPr="00C339BC">
        <w:rPr>
          <w:lang w:val="ru-RU"/>
        </w:rPr>
        <w:t>Н</w:t>
      </w:r>
      <w:r w:rsidR="00FF7F6F" w:rsidRPr="00CF0AF0">
        <w:rPr>
          <w:lang w:val="ru-RU"/>
        </w:rPr>
        <w:t>аставно</w:t>
      </w:r>
      <w:r w:rsidR="00FF7F6F" w:rsidRPr="00C339BC">
        <w:rPr>
          <w:lang w:val="ru-RU"/>
        </w:rPr>
        <w:t>-н</w:t>
      </w:r>
      <w:r w:rsidR="00FF7F6F" w:rsidRPr="00CF0AF0">
        <w:rPr>
          <w:lang w:val="ru-RU"/>
        </w:rPr>
        <w:t>аучно</w:t>
      </w:r>
      <w:r w:rsidR="000E4A00" w:rsidRPr="00C339BC">
        <w:rPr>
          <w:lang w:val="ru-RU"/>
        </w:rPr>
        <w:t>м</w:t>
      </w:r>
      <w:r w:rsidRPr="00CF0AF0">
        <w:rPr>
          <w:lang w:val="ru-RU"/>
        </w:rPr>
        <w:t xml:space="preserve"> вијећу </w:t>
      </w:r>
      <w:r w:rsidR="00CF0AF0">
        <w:rPr>
          <w:lang w:val="ru-RU"/>
        </w:rPr>
        <w:t xml:space="preserve"> Филозофског </w:t>
      </w:r>
      <w:r w:rsidRPr="00CF0AF0">
        <w:rPr>
          <w:lang w:val="ru-RU"/>
        </w:rPr>
        <w:t>факултета и Сенату Универзитета у Источном Сарајеву подноси сл</w:t>
      </w:r>
      <w:r w:rsidR="00DD027A" w:rsidRPr="00C339BC">
        <w:rPr>
          <w:lang w:val="ru-RU"/>
        </w:rPr>
        <w:t>ије</w:t>
      </w:r>
      <w:r w:rsidRPr="00CF0AF0">
        <w:rPr>
          <w:lang w:val="ru-RU"/>
        </w:rPr>
        <w:t>дећи извјештај на даље одлучивање:</w:t>
      </w:r>
    </w:p>
    <w:p w:rsidR="003E5B8F" w:rsidRPr="00CF0AF0" w:rsidRDefault="003E5B8F" w:rsidP="003E5B8F">
      <w:pPr>
        <w:spacing w:after="120"/>
        <w:jc w:val="center"/>
        <w:rPr>
          <w:b/>
          <w:spacing w:val="80"/>
          <w:sz w:val="32"/>
          <w:szCs w:val="32"/>
          <w:lang w:val="ru-RU"/>
        </w:rPr>
      </w:pPr>
      <w:r w:rsidRPr="00CF0AF0">
        <w:rPr>
          <w:b/>
          <w:spacing w:val="80"/>
          <w:sz w:val="32"/>
          <w:szCs w:val="32"/>
          <w:lang w:val="ru-RU"/>
        </w:rPr>
        <w:t>ИЗВЈЕШТАЈ</w:t>
      </w:r>
    </w:p>
    <w:p w:rsidR="003E5B8F" w:rsidRPr="00CF0AF0" w:rsidRDefault="003E5B8F" w:rsidP="003E5B8F">
      <w:pPr>
        <w:spacing w:after="600"/>
        <w:jc w:val="center"/>
        <w:rPr>
          <w:b/>
          <w:lang w:val="ru-RU"/>
        </w:rPr>
      </w:pPr>
      <w:r w:rsidRPr="00CF0AF0">
        <w:rPr>
          <w:b/>
          <w:lang w:val="ru-RU"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:rsidTr="00480997">
        <w:trPr>
          <w:jc w:val="center"/>
        </w:trPr>
        <w:tc>
          <w:tcPr>
            <w:tcW w:w="9054" w:type="dxa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   ПOДАЦИ О КОНКУРСУ</w:t>
            </w:r>
          </w:p>
        </w:tc>
      </w:tr>
      <w:tr w:rsidR="003E5B8F" w:rsidRPr="00C859CD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Одлука о расписивању конкурса, орган и датум доношења одлуке</w:t>
            </w:r>
          </w:p>
        </w:tc>
      </w:tr>
      <w:tr w:rsidR="003E5B8F" w:rsidRPr="00C859CD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</w:p>
        </w:tc>
      </w:tr>
      <w:tr w:rsidR="003E5B8F" w:rsidRPr="00C859CD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Дневни лист, датум објаве конкурса</w:t>
            </w:r>
          </w:p>
        </w:tc>
      </w:tr>
      <w:tr w:rsidR="003E5B8F" w:rsidRPr="00CF0AF0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62E35" w:rsidRDefault="00B33386" w:rsidP="00CC7786">
            <w:pPr>
              <w:rPr>
                <w:lang w:val="ru-RU"/>
              </w:rPr>
            </w:pPr>
            <w:r>
              <w:rPr>
                <w:lang w:val="ru-RU"/>
              </w:rPr>
              <w:t>"</w:t>
            </w:r>
            <w:r w:rsidR="00476543" w:rsidRPr="00762E35">
              <w:rPr>
                <w:lang w:val="ru-RU"/>
              </w:rPr>
              <w:t>Глас Српске</w:t>
            </w:r>
            <w:r>
              <w:rPr>
                <w:lang w:val="ru-RU"/>
              </w:rPr>
              <w:t>"</w:t>
            </w:r>
            <w:r w:rsidR="00476543" w:rsidRPr="00762E35">
              <w:rPr>
                <w:lang w:val="ru-RU"/>
              </w:rPr>
              <w:t>, 19.07.</w:t>
            </w:r>
            <w:r w:rsidR="00762E35">
              <w:rPr>
                <w:lang w:val="ru-RU"/>
              </w:rPr>
              <w:t xml:space="preserve"> </w:t>
            </w:r>
            <w:r w:rsidR="00476543" w:rsidRPr="00762E35">
              <w:rPr>
                <w:lang w:val="ru-RU"/>
              </w:rPr>
              <w:t>2017.</w:t>
            </w:r>
          </w:p>
        </w:tc>
      </w:tr>
      <w:tr w:rsidR="003E5B8F" w:rsidRPr="00C859CD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Број кандидата који се бира</w:t>
            </w:r>
          </w:p>
        </w:tc>
      </w:tr>
      <w:tr w:rsidR="003E5B8F" w:rsidRPr="00CF0AF0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347C83" w:rsidRDefault="00347C83" w:rsidP="00CC7786">
            <w:pPr>
              <w:rPr>
                <w:lang w:val="ru-RU"/>
              </w:rPr>
            </w:pPr>
            <w:r>
              <w:rPr>
                <w:lang w:val="ru-RU"/>
              </w:rPr>
              <w:t>Један (1)</w:t>
            </w:r>
          </w:p>
        </w:tc>
      </w:tr>
      <w:tr w:rsidR="003E5B8F" w:rsidRPr="00C859CD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B4706B" w:rsidP="00FF7F6F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Звање и назив уже научне</w:t>
            </w:r>
            <w:r w:rsidR="000E4A00" w:rsidRPr="00C339BC">
              <w:rPr>
                <w:b/>
                <w:lang w:val="ru-RU"/>
              </w:rPr>
              <w:t>/умјетничке</w:t>
            </w:r>
            <w:r w:rsidRPr="00C339BC">
              <w:rPr>
                <w:b/>
                <w:lang w:val="ru-RU"/>
              </w:rPr>
              <w:t xml:space="preserve"> </w:t>
            </w:r>
            <w:r w:rsidR="003E5B8F" w:rsidRPr="00CF0AF0">
              <w:rPr>
                <w:b/>
                <w:lang w:val="ru-RU"/>
              </w:rPr>
              <w:t>области, уже образовне области за коју је конкурс расписан, списак предмета</w:t>
            </w:r>
          </w:p>
        </w:tc>
      </w:tr>
      <w:tr w:rsidR="003E5B8F" w:rsidRPr="00C859CD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62E35" w:rsidRDefault="00347C83" w:rsidP="00CC7786">
            <w:pPr>
              <w:rPr>
                <w:lang w:val="ru-RU"/>
              </w:rPr>
            </w:pPr>
            <w:r w:rsidRPr="00762E35">
              <w:rPr>
                <w:lang w:val="ru-RU"/>
              </w:rPr>
              <w:t>Ужа научна обаласт регионална географија, ужа образовна област регионална географија. Предмети: Географска и туристичка регионализација, Географија сусједних земаља, Национална географија, Регионална географија Европе, Регионална географија ваневропских континената</w:t>
            </w:r>
          </w:p>
        </w:tc>
      </w:tr>
      <w:tr w:rsidR="003E5B8F" w:rsidRPr="00530087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Број пријављених кандидата</w:t>
            </w:r>
          </w:p>
        </w:tc>
      </w:tr>
      <w:tr w:rsidR="003E5B8F" w:rsidRPr="00530087" w:rsidTr="0048099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62E35" w:rsidRDefault="00347C83" w:rsidP="00CC7786">
            <w:pPr>
              <w:rPr>
                <w:lang w:val="sr-Cyrl-BA"/>
              </w:rPr>
            </w:pPr>
            <w:r w:rsidRPr="00762E35">
              <w:rPr>
                <w:lang w:val="sr-Cyrl-BA"/>
              </w:rPr>
              <w:t>Један (1)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   ПOДАЦИ О КАНДИДАТИМА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E5B8F" w:rsidP="00CC7786">
            <w:r w:rsidRPr="00480997">
              <w:t>ПРВИ КАНДИДАТ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lang w:val="ru-RU"/>
              </w:rPr>
            </w:pPr>
            <w:r w:rsidRPr="00CF0AF0">
              <w:rPr>
                <w:lang w:val="ru-RU"/>
              </w:rPr>
              <w:t>Име (име једног родитеља) и презиме</w:t>
            </w:r>
          </w:p>
        </w:tc>
      </w:tr>
      <w:tr w:rsidR="003E5B8F" w:rsidRPr="00CF0AF0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47C83" w:rsidP="00CC7786">
            <w:pPr>
              <w:rPr>
                <w:b/>
                <w:lang w:val="ru-RU"/>
              </w:rPr>
            </w:pPr>
            <w:r w:rsidRPr="00480997">
              <w:rPr>
                <w:b/>
                <w:lang w:val="ru-RU"/>
              </w:rPr>
              <w:t>Санда (Будимир) Шушњар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62E35" w:rsidRDefault="003E5B8F" w:rsidP="00CC7786">
            <w:r w:rsidRPr="00762E35">
              <w:t>Датум и мјесто рођења</w:t>
            </w:r>
          </w:p>
        </w:tc>
      </w:tr>
      <w:tr w:rsidR="003E5B8F" w:rsidRPr="00347C83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47C83" w:rsidP="00CC7786">
            <w:pPr>
              <w:rPr>
                <w:b/>
                <w:lang w:val="sr-Cyrl-BA"/>
              </w:rPr>
            </w:pPr>
            <w:r w:rsidRPr="00480997">
              <w:rPr>
                <w:b/>
                <w:lang w:val="sr-Cyrl-BA"/>
              </w:rPr>
              <w:t>05.03.1990. Сарајево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339BC" w:rsidRDefault="003E5B8F" w:rsidP="00CC7786">
            <w:pPr>
              <w:rPr>
                <w:lang w:val="ru-RU"/>
              </w:rPr>
            </w:pPr>
            <w:r w:rsidRPr="00762E35">
              <w:rPr>
                <w:lang w:val="ru-RU"/>
              </w:rPr>
              <w:t>Установе у којима је</w:t>
            </w:r>
            <w:r w:rsidR="00CE603E" w:rsidRPr="00C339BC">
              <w:rPr>
                <w:lang w:val="ru-RU"/>
              </w:rPr>
              <w:t xml:space="preserve"> кандидат</w:t>
            </w:r>
            <w:r w:rsidRPr="00762E35">
              <w:rPr>
                <w:lang w:val="ru-RU"/>
              </w:rPr>
              <w:t xml:space="preserve"> био запослен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47C83" w:rsidP="00CC7786">
            <w:pPr>
              <w:rPr>
                <w:b/>
                <w:lang w:val="ru-RU"/>
              </w:rPr>
            </w:pPr>
            <w:r w:rsidRPr="00480997">
              <w:rPr>
                <w:b/>
                <w:lang w:val="ru-RU"/>
              </w:rPr>
              <w:t>Универзитет у Источном Сарајеву, Филозофски факултет Пале</w:t>
            </w:r>
          </w:p>
        </w:tc>
      </w:tr>
      <w:tr w:rsidR="003E5B8F" w:rsidRPr="00347C83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62E35" w:rsidRDefault="003E5B8F" w:rsidP="00CC7786">
            <w:pPr>
              <w:rPr>
                <w:lang w:val="ru-RU"/>
              </w:rPr>
            </w:pPr>
            <w:r w:rsidRPr="00762E35">
              <w:rPr>
                <w:lang w:val="ru-RU"/>
              </w:rPr>
              <w:t>Звања/радна мјеста</w:t>
            </w:r>
          </w:p>
        </w:tc>
      </w:tr>
      <w:tr w:rsidR="003E5B8F" w:rsidRPr="00347C83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47C83" w:rsidP="00CC7786">
            <w:pPr>
              <w:rPr>
                <w:b/>
                <w:lang w:val="ru-RU"/>
              </w:rPr>
            </w:pPr>
            <w:r w:rsidRPr="00480997">
              <w:rPr>
                <w:b/>
                <w:lang w:val="ru-RU"/>
              </w:rPr>
              <w:t>асистент</w:t>
            </w:r>
          </w:p>
        </w:tc>
      </w:tr>
      <w:tr w:rsidR="003E5B8F" w:rsidRPr="00347C83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62E35" w:rsidRDefault="003E5B8F" w:rsidP="0096725A">
            <w:pPr>
              <w:rPr>
                <w:lang w:val="ru-RU"/>
              </w:rPr>
            </w:pPr>
            <w:r w:rsidRPr="00762E35">
              <w:rPr>
                <w:lang w:val="ru-RU"/>
              </w:rPr>
              <w:lastRenderedPageBreak/>
              <w:t>Научна област</w:t>
            </w:r>
          </w:p>
        </w:tc>
      </w:tr>
      <w:tr w:rsidR="003E5B8F" w:rsidRPr="00347C83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47C83" w:rsidP="00CC7786">
            <w:pPr>
              <w:rPr>
                <w:b/>
                <w:lang w:val="ru-RU"/>
              </w:rPr>
            </w:pPr>
            <w:r w:rsidRPr="00480997">
              <w:rPr>
                <w:b/>
                <w:lang w:val="ru-RU"/>
              </w:rPr>
              <w:t>Регионална географија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62E35" w:rsidRDefault="003E5B8F" w:rsidP="00CC7786">
            <w:pPr>
              <w:rPr>
                <w:lang w:val="ru-RU"/>
              </w:rPr>
            </w:pPr>
            <w:r w:rsidRPr="00762E35">
              <w:rPr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3E5B8F" w:rsidRPr="00CF0AF0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62E35" w:rsidRDefault="00B33386" w:rsidP="00CC778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2. СТРУЧНА БИОГРАФИЈА, ДИПЛОМЕ И ЗВАЊА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E5B8F" w:rsidP="00CC7786">
            <w:pPr>
              <w:rPr>
                <w:lang w:val="ru-RU"/>
              </w:rPr>
            </w:pPr>
            <w:r w:rsidRPr="00480997">
              <w:rPr>
                <w:b/>
                <w:lang w:val="ru-RU"/>
              </w:rPr>
              <w:t>Основне студије</w:t>
            </w:r>
            <w:r w:rsidRPr="00480997">
              <w:rPr>
                <w:lang w:val="ru-RU"/>
              </w:rPr>
              <w:t>/студије првог циклуса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lang w:val="ru-RU"/>
              </w:rPr>
            </w:pPr>
            <w:r w:rsidRPr="00CF0AF0">
              <w:rPr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3E5B8F" w:rsidRPr="00CF0AF0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47C83" w:rsidP="00CC778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Филозофски факултет Пале,</w:t>
            </w:r>
            <w:r w:rsidR="00762E3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2009 </w:t>
            </w:r>
            <w:r w:rsidR="00480997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2013</w:t>
            </w:r>
            <w:r w:rsidR="00480997">
              <w:rPr>
                <w:b/>
                <w:lang w:val="ru-RU"/>
              </w:rPr>
              <w:t>.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lang w:val="ru-RU"/>
              </w:rPr>
            </w:pPr>
            <w:r w:rsidRPr="00CF0AF0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3E5B8F" w:rsidRPr="00CF0AF0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480997" w:rsidP="00CC778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347C83">
              <w:rPr>
                <w:b/>
                <w:lang w:val="ru-RU"/>
              </w:rPr>
              <w:t>рофесор географије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EF4765">
            <w:pPr>
              <w:rPr>
                <w:lang w:val="ru-RU"/>
              </w:rPr>
            </w:pPr>
            <w:r w:rsidRPr="00CF0AF0">
              <w:rPr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3E5B8F" w:rsidRPr="00CF0AF0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ED6257" w:rsidP="00CC778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>
              <w:rPr>
                <w:b/>
                <w:lang w:val="sr-Latn-BA"/>
              </w:rPr>
              <w:t>.</w:t>
            </w:r>
            <w:r w:rsidR="00347C83">
              <w:rPr>
                <w:b/>
                <w:lang w:val="ru-RU"/>
              </w:rPr>
              <w:t>05, професор географије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Постдипломске студије/студије другог циклуса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  <w:r w:rsidRPr="00CF0AF0">
              <w:rPr>
                <w:lang w:val="ru-RU"/>
              </w:rPr>
              <w:t>Назив институције, година уписа и завршетка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47C83" w:rsidP="00CC778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Универзитет у Београду, Географски факултет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  <w:r w:rsidRPr="00CF0AF0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3E5B8F" w:rsidRPr="00CF0AF0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47C83" w:rsidP="00CC7786">
            <w:pPr>
              <w:rPr>
                <w:b/>
                <w:lang w:val="sr-Latn-BA"/>
              </w:rPr>
            </w:pPr>
            <w:r w:rsidRPr="00480997">
              <w:rPr>
                <w:b/>
                <w:lang w:val="ru-RU"/>
              </w:rPr>
              <w:t>Географија, мастер географ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F0AF0" w:rsidRDefault="003E5B8F" w:rsidP="00CC7786">
            <w:pPr>
              <w:rPr>
                <w:lang w:val="ru-RU"/>
              </w:rPr>
            </w:pPr>
            <w:r w:rsidRPr="00CF0AF0">
              <w:rPr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3E5B8F" w:rsidRPr="00CF0AF0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ED6257" w:rsidP="00CC7786">
            <w:pPr>
              <w:rPr>
                <w:b/>
                <w:lang w:val="sr-Latn-BA"/>
              </w:rPr>
            </w:pPr>
            <w:r w:rsidRPr="00480997">
              <w:rPr>
                <w:b/>
                <w:lang w:val="ru-RU"/>
              </w:rPr>
              <w:t>9.8</w:t>
            </w:r>
            <w:r w:rsidRPr="00480997">
              <w:rPr>
                <w:b/>
                <w:lang w:val="sr-Latn-BA"/>
              </w:rPr>
              <w:t>6</w:t>
            </w:r>
            <w:r w:rsidR="00347C83" w:rsidRPr="00480997">
              <w:rPr>
                <w:b/>
                <w:lang w:val="ru-RU"/>
              </w:rPr>
              <w:t>, мастер географ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64513" w:rsidRDefault="003E5B8F" w:rsidP="00CC7786">
            <w:r>
              <w:t>Наслов магистарског/мастер рада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47C83" w:rsidP="00CC7786">
            <w:pPr>
              <w:rPr>
                <w:b/>
                <w:lang w:val="sr-Cyrl-BA"/>
              </w:rPr>
            </w:pPr>
            <w:r w:rsidRPr="00480997">
              <w:rPr>
                <w:b/>
                <w:lang w:val="sr-Cyrl-BA"/>
              </w:rPr>
              <w:t>Просторно-функционална анализа општине Пале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64513" w:rsidRDefault="003E5B8F" w:rsidP="00FF7F6F">
            <w:r>
              <w:t>Ужа научна</w:t>
            </w:r>
            <w:r w:rsidR="000E4A00">
              <w:t>/умјетничка</w:t>
            </w:r>
            <w:r>
              <w:t xml:space="preserve"> област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47C83" w:rsidP="00CC7786">
            <w:pPr>
              <w:rPr>
                <w:b/>
                <w:lang w:val="sr-Cyrl-BA"/>
              </w:rPr>
            </w:pPr>
            <w:r w:rsidRPr="00480997">
              <w:rPr>
                <w:b/>
                <w:lang w:val="sr-Cyrl-BA"/>
              </w:rPr>
              <w:t>Регионална географија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80997" w:rsidRDefault="003E5B8F" w:rsidP="00CC7786">
            <w:pPr>
              <w:rPr>
                <w:lang w:val="ru-RU"/>
              </w:rPr>
            </w:pPr>
            <w:r w:rsidRPr="00480997">
              <w:rPr>
                <w:lang w:val="ru-RU"/>
              </w:rPr>
              <w:t>Претходни избори у звања (институција, звање и период)</w:t>
            </w:r>
          </w:p>
        </w:tc>
      </w:tr>
      <w:tr w:rsidR="003E5B8F" w:rsidRPr="00EF4765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EF4765" w:rsidRDefault="003E5B8F" w:rsidP="00EF4765">
            <w:pPr>
              <w:rPr>
                <w:lang w:val="sr-Cyrl-BA"/>
              </w:rPr>
            </w:pPr>
            <w:r w:rsidRPr="00347C83">
              <w:rPr>
                <w:lang w:val="ru-RU"/>
              </w:rPr>
              <w:t>1.</w:t>
            </w:r>
            <w:r w:rsidR="00347C83">
              <w:rPr>
                <w:lang w:val="sr-Cyrl-BA"/>
              </w:rPr>
              <w:t xml:space="preserve">Универзитет у Источном Сарајеву, Филозофски факултет, асистент, </w:t>
            </w:r>
            <w:r w:rsidR="00EF4765">
              <w:rPr>
                <w:lang w:val="sr-Cyrl-BA"/>
              </w:rPr>
              <w:t>изборни период од 15.07. 2014.)</w:t>
            </w:r>
            <w:r w:rsidR="00347C83">
              <w:rPr>
                <w:lang w:val="sr-Cyrl-BA"/>
              </w:rPr>
              <w:t xml:space="preserve"> </w:t>
            </w:r>
          </w:p>
        </w:tc>
      </w:tr>
      <w:tr w:rsidR="003E5B8F" w:rsidRPr="00EF4765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EF4765" w:rsidRDefault="003E5B8F" w:rsidP="00CC7786">
            <w:pPr>
              <w:rPr>
                <w:b/>
                <w:lang w:val="ru-RU"/>
              </w:rPr>
            </w:pPr>
            <w:r w:rsidRPr="00EF4765">
              <w:rPr>
                <w:b/>
                <w:lang w:val="ru-RU"/>
              </w:rPr>
              <w:t>3. НАУЧНА/УМЈЕТНИЧКА ДЈЕЛАТНОСТ КАНДИДАТА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F0AF0" w:rsidRDefault="003E5B8F" w:rsidP="00B4706B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Радови</w:t>
            </w:r>
            <w:r w:rsidR="00B4706B" w:rsidRPr="00C339BC">
              <w:rPr>
                <w:lang w:val="ru-RU"/>
              </w:rPr>
              <w:t xml:space="preserve"> </w:t>
            </w:r>
            <w:r w:rsidR="00AD1542" w:rsidRPr="00CF0AF0">
              <w:rPr>
                <w:b/>
                <w:lang w:val="ru-RU"/>
              </w:rPr>
              <w:t>прије првог и/или пос</w:t>
            </w:r>
            <w:r w:rsidR="00AD1542" w:rsidRPr="00C339BC">
              <w:rPr>
                <w:b/>
                <w:lang w:val="ru-RU"/>
              </w:rPr>
              <w:t>љ</w:t>
            </w:r>
            <w:r w:rsidRPr="00CF0AF0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CF0AF0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CE603E" w:rsidRPr="00CE603E" w:rsidRDefault="00E76C17" w:rsidP="00CC7786">
            <w:r>
              <w:t>-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F0AF0" w:rsidRDefault="003E5B8F" w:rsidP="00E76C17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Радови послије пос</w:t>
            </w:r>
            <w:r w:rsidR="00AD1542" w:rsidRPr="00C339BC">
              <w:rPr>
                <w:b/>
                <w:lang w:val="ru-RU"/>
              </w:rPr>
              <w:t>љ</w:t>
            </w:r>
            <w:r w:rsidRPr="00CF0AF0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EF4765" w:rsidRDefault="00EF4765" w:rsidP="003F1028">
            <w:pPr>
              <w:numPr>
                <w:ilvl w:val="0"/>
                <w:numId w:val="18"/>
              </w:numPr>
              <w:spacing w:after="120"/>
              <w:jc w:val="both"/>
              <w:rPr>
                <w:lang w:val="sr-Cyrl-BA"/>
              </w:rPr>
            </w:pPr>
            <w:r w:rsidRPr="00C339BC">
              <w:rPr>
                <w:lang w:val="ru-RU"/>
              </w:rPr>
              <w:t xml:space="preserve">Шушњар, С. и Пецељ, М. (2014). Биоклиматска анализа планине Бјелашнице, </w:t>
            </w:r>
            <w:r w:rsidRPr="00C339BC">
              <w:rPr>
                <w:i/>
                <w:lang w:val="ru-RU"/>
              </w:rPr>
              <w:t>Гласник СГД</w:t>
            </w:r>
            <w:r w:rsidRPr="00C339BC">
              <w:rPr>
                <w:lang w:val="ru-RU"/>
              </w:rPr>
              <w:t xml:space="preserve">, Београд: Српско географско друштво, СВ. </w:t>
            </w:r>
            <w:r>
              <w:rPr>
                <w:lang w:val="en-GB"/>
              </w:rPr>
              <w:t xml:space="preserve">XCIV </w:t>
            </w:r>
            <w:r>
              <w:rPr>
                <w:lang w:val="sr-Cyrl-BA"/>
              </w:rPr>
              <w:t xml:space="preserve">– број </w:t>
            </w:r>
            <w:r w:rsidR="009A75DF">
              <w:rPr>
                <w:lang w:val="sr-Cyrl-BA"/>
              </w:rPr>
              <w:t>1, 91</w:t>
            </w:r>
            <w:r>
              <w:rPr>
                <w:lang w:val="sr-Cyrl-BA"/>
              </w:rPr>
              <w:t>– 99 (оригиналан научни рад)</w:t>
            </w:r>
          </w:p>
          <w:p w:rsidR="00EF4765" w:rsidRDefault="00EF4765" w:rsidP="003F1028">
            <w:pPr>
              <w:numPr>
                <w:ilvl w:val="0"/>
                <w:numId w:val="18"/>
              </w:numPr>
              <w:spacing w:after="120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Голијанин, Ј. Бојић, С. Шушњар, С. и Ивановић, Р. (2015). Дендроклиматолошка истраживања на простору Романије, </w:t>
            </w:r>
            <w:r w:rsidRPr="00EF4765">
              <w:rPr>
                <w:i/>
                <w:lang w:val="sr-Cyrl-BA"/>
              </w:rPr>
              <w:t>Зборник радова</w:t>
            </w:r>
            <w:r>
              <w:rPr>
                <w:i/>
                <w:lang w:val="sr-Cyrl-BA"/>
              </w:rPr>
              <w:t xml:space="preserve"> </w:t>
            </w:r>
            <w:r>
              <w:rPr>
                <w:lang w:val="sr-Cyrl-BA"/>
              </w:rPr>
              <w:t>са скупа са међународним учешћем „Планска и нормативна заштита простора и животне средине</w:t>
            </w:r>
            <w:r w:rsidRPr="00EF4765">
              <w:rPr>
                <w:lang w:val="sr-Cyrl-BA"/>
              </w:rPr>
              <w:t>“</w:t>
            </w:r>
            <w:r>
              <w:rPr>
                <w:lang w:val="sr-Cyrl-BA"/>
              </w:rPr>
              <w:t>, Београд: Асоцијација просторних планера Србије, Географски факултет Универзитета у Београду, 411-418</w:t>
            </w:r>
          </w:p>
          <w:p w:rsidR="00EF4765" w:rsidRDefault="00EF4765" w:rsidP="003F1028">
            <w:pPr>
              <w:numPr>
                <w:ilvl w:val="0"/>
                <w:numId w:val="18"/>
              </w:numPr>
              <w:spacing w:after="120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Грмуша, М., Шушњар, С., Голијанин, Ј. И Лукић Тановић, М. (2016). </w:t>
            </w:r>
            <w:r w:rsidR="009A75DF">
              <w:rPr>
                <w:lang w:val="sr-Cyrl-BA"/>
              </w:rPr>
              <w:t>Стратегија проналажења сличности и разлика у функцији развоја активне наставе географије, Књига сажетака са Четвртог конгреса географа Босне и Херцеговине, Сарајево: Географско друштво из Федерације Босне и Херцеговине, 26 (апстракт)</w:t>
            </w:r>
          </w:p>
          <w:p w:rsidR="00814033" w:rsidRDefault="00814033" w:rsidP="00814033">
            <w:pPr>
              <w:spacing w:after="120"/>
              <w:jc w:val="both"/>
              <w:rPr>
                <w:lang w:val="sr-Cyrl-BA"/>
              </w:rPr>
            </w:pPr>
          </w:p>
          <w:p w:rsidR="00814033" w:rsidRDefault="00814033" w:rsidP="00814033">
            <w:pPr>
              <w:spacing w:after="120"/>
              <w:jc w:val="both"/>
              <w:rPr>
                <w:lang w:val="sr-Cyrl-BA"/>
              </w:rPr>
            </w:pPr>
          </w:p>
          <w:p w:rsidR="009A75DF" w:rsidRDefault="009A75DF" w:rsidP="003F1028">
            <w:pPr>
              <w:numPr>
                <w:ilvl w:val="0"/>
                <w:numId w:val="18"/>
              </w:numPr>
              <w:spacing w:after="120"/>
              <w:jc w:val="both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Голијанин, Ј., Пецељ, М., Шушњар, С. и Лукић Тановић, М. (2016). Дендроклиматолошка истраживања у Босни и Херцеговини, Књига сажетака са Четвртог конгреса географа Босне и Херцеговине, Сарајево: Географско друштво из Федерације Босне и Херцеговине, 40–41 (апстракт)</w:t>
            </w:r>
          </w:p>
          <w:p w:rsidR="00FF7F6F" w:rsidRPr="003F1028" w:rsidRDefault="009A75DF" w:rsidP="003F1028">
            <w:pPr>
              <w:numPr>
                <w:ilvl w:val="0"/>
                <w:numId w:val="18"/>
              </w:numPr>
              <w:spacing w:after="120"/>
              <w:jc w:val="both"/>
              <w:rPr>
                <w:lang w:val="sr-Cyrl-BA"/>
              </w:rPr>
            </w:pPr>
            <w:r>
              <w:rPr>
                <w:lang w:val="sr-Cyrl-BA"/>
              </w:rPr>
              <w:t>Лукић Тановић, М. и Шушњар, С. (2017). Основне демографске карактеристике општине Пале, Зборник радова поводом обиљежавања 20 година рада Природно-математичког факултета Универзитета у Бањој Луци, Бања Лука: Природно-математички факултет Универзитета у Бањој Луци, 250-257</w:t>
            </w:r>
            <w:r w:rsidR="003F1028">
              <w:rPr>
                <w:lang w:val="sr-Cyrl-BA"/>
              </w:rPr>
              <w:t xml:space="preserve"> (оригиналан научни рад)</w:t>
            </w:r>
          </w:p>
          <w:p w:rsidR="00FF7F6F" w:rsidRPr="00C339BC" w:rsidRDefault="00FF7F6F" w:rsidP="00CC7786">
            <w:pPr>
              <w:rPr>
                <w:b/>
                <w:lang w:val="ru-RU"/>
              </w:rPr>
            </w:pPr>
          </w:p>
        </w:tc>
      </w:tr>
      <w:tr w:rsidR="003E5B8F" w:rsidRPr="00EF4765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EF4765" w:rsidRDefault="003E5B8F" w:rsidP="00CC7786">
            <w:pPr>
              <w:rPr>
                <w:b/>
                <w:lang w:val="ru-RU"/>
              </w:rPr>
            </w:pPr>
            <w:r w:rsidRPr="00EF4765">
              <w:rPr>
                <w:b/>
                <w:lang w:val="ru-RU"/>
              </w:rPr>
              <w:lastRenderedPageBreak/>
              <w:t>4. ОБРАЗОВНА ДЈЕЛАТНОСТ КАНДИДАТА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Образовна дј</w:t>
            </w:r>
            <w:r w:rsidR="00AD1542" w:rsidRPr="00CF0AF0">
              <w:rPr>
                <w:b/>
                <w:lang w:val="ru-RU"/>
              </w:rPr>
              <w:t>елатност прије првог и/или /посљ</w:t>
            </w:r>
            <w:r w:rsidRPr="00CF0AF0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CF0AF0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FF7F6F" w:rsidRPr="00FF7F6F" w:rsidRDefault="003F1028" w:rsidP="00CC7786">
            <w:r>
              <w:t>-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F0AF0" w:rsidRDefault="003E5B8F" w:rsidP="00CC7786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О</w:t>
            </w:r>
            <w:r w:rsidR="00AD1542" w:rsidRPr="00CF0AF0">
              <w:rPr>
                <w:b/>
                <w:lang w:val="ru-RU"/>
              </w:rPr>
              <w:t>бразовна дјелатност послије пос</w:t>
            </w:r>
            <w:r w:rsidR="00AD1542" w:rsidRPr="00C339BC">
              <w:rPr>
                <w:b/>
                <w:lang w:val="ru-RU"/>
              </w:rPr>
              <w:t>љ</w:t>
            </w:r>
            <w:r w:rsidRPr="00CF0AF0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FF7F6F" w:rsidRPr="00C339BC" w:rsidRDefault="003F1028" w:rsidP="00B4706B">
            <w:pPr>
              <w:rPr>
                <w:lang w:val="ru-RU"/>
              </w:rPr>
            </w:pPr>
            <w:r w:rsidRPr="00C339BC">
              <w:rPr>
                <w:lang w:val="ru-RU"/>
              </w:rPr>
              <w:t>Након избора у звање кандидат Санд</w:t>
            </w:r>
            <w:r w:rsidR="00F10C84" w:rsidRPr="00C339BC">
              <w:rPr>
                <w:lang w:val="ru-RU"/>
              </w:rPr>
              <w:t xml:space="preserve">а Шушњар изводила је часове </w:t>
            </w:r>
            <w:r w:rsidRPr="00C339BC">
              <w:rPr>
                <w:lang w:val="ru-RU"/>
              </w:rPr>
              <w:t xml:space="preserve">вјежби из предмета </w:t>
            </w:r>
            <w:r w:rsidR="00F10C84" w:rsidRPr="00C339BC">
              <w:rPr>
                <w:lang w:val="ru-RU"/>
              </w:rPr>
              <w:t xml:space="preserve">Географска и туристичка регионализација, </w:t>
            </w:r>
            <w:r w:rsidR="00A84C4A" w:rsidRPr="00C339BC">
              <w:rPr>
                <w:lang w:val="ru-RU"/>
              </w:rPr>
              <w:t>Географија сусједних земаља</w:t>
            </w:r>
            <w:r w:rsidR="00F10C84" w:rsidRPr="00C339BC">
              <w:rPr>
                <w:lang w:val="ru-RU"/>
              </w:rPr>
              <w:t>, Национална географија, Регионална географија Европе, Регионална географија ваневропских континената, Географске основе просторног планирања, Планирање и методе регионалног развоја.</w:t>
            </w:r>
          </w:p>
          <w:p w:rsidR="00FD5051" w:rsidRPr="00C339BC" w:rsidRDefault="00F10C84" w:rsidP="00B4706B">
            <w:pPr>
              <w:rPr>
                <w:lang w:val="ru-RU"/>
              </w:rPr>
            </w:pPr>
            <w:r w:rsidRPr="00C339BC">
              <w:rPr>
                <w:lang w:val="ru-RU"/>
              </w:rPr>
              <w:t xml:space="preserve">Кандидаткиња је учествовала на </w:t>
            </w:r>
            <w:r w:rsidR="00FD5051" w:rsidRPr="00C339BC">
              <w:rPr>
                <w:lang w:val="ru-RU"/>
              </w:rPr>
              <w:t xml:space="preserve">три </w:t>
            </w:r>
            <w:r w:rsidRPr="00C339BC">
              <w:rPr>
                <w:lang w:val="ru-RU"/>
              </w:rPr>
              <w:t>научно-стручна скупа:</w:t>
            </w:r>
          </w:p>
          <w:p w:rsidR="00F10C84" w:rsidRDefault="00F10C84" w:rsidP="00F10C84">
            <w:pPr>
              <w:numPr>
                <w:ilvl w:val="0"/>
                <w:numId w:val="19"/>
              </w:numPr>
            </w:pPr>
            <w:r w:rsidRPr="00C339BC">
              <w:rPr>
                <w:lang w:val="ru-RU"/>
              </w:rPr>
              <w:t xml:space="preserve">„Планска и нормативна заштита простора и животне средине“,у организацији Асоцијације просторних планера Србије и Географског факултета у Београду, Палић: Суботица, од 16.04. </w:t>
            </w:r>
            <w:r>
              <w:t xml:space="preserve">2015. </w:t>
            </w:r>
            <w:r w:rsidR="00FD5051">
              <w:t>д</w:t>
            </w:r>
            <w:r>
              <w:t xml:space="preserve">о 18.04. 2015. године. </w:t>
            </w:r>
          </w:p>
          <w:p w:rsidR="00FD5051" w:rsidRPr="00C339BC" w:rsidRDefault="00FD5051" w:rsidP="00F10C84">
            <w:pPr>
              <w:numPr>
                <w:ilvl w:val="0"/>
                <w:numId w:val="19"/>
              </w:numPr>
              <w:rPr>
                <w:lang w:val="ru-RU"/>
              </w:rPr>
            </w:pPr>
            <w:r w:rsidRPr="00C339BC">
              <w:rPr>
                <w:lang w:val="ru-RU"/>
              </w:rPr>
              <w:t>Научни скуп „НАУКА И ЕВРОИНТЕГРАЦИЈЕ“, одржаном на Филозофском Факултету на Палама, од 22.05.2015. до 24.05.2015.</w:t>
            </w:r>
          </w:p>
          <w:p w:rsidR="00F10C84" w:rsidRPr="00C339BC" w:rsidRDefault="00F10C84" w:rsidP="00F10C84">
            <w:pPr>
              <w:numPr>
                <w:ilvl w:val="0"/>
                <w:numId w:val="19"/>
              </w:numPr>
              <w:rPr>
                <w:lang w:val="ru-RU"/>
              </w:rPr>
            </w:pPr>
            <w:r w:rsidRPr="00C339BC">
              <w:rPr>
                <w:lang w:val="ru-RU"/>
              </w:rPr>
              <w:t xml:space="preserve">Научна конференција „Четврти конгрес географа Босне и Херцеговине“, у организацији Географског  друштва из Федерације Босне и Херцеговине, </w:t>
            </w:r>
          </w:p>
          <w:p w:rsidR="00F10C84" w:rsidRPr="00C339BC" w:rsidRDefault="00F10C84" w:rsidP="00F10C84">
            <w:pPr>
              <w:rPr>
                <w:lang w:val="ru-RU"/>
              </w:rPr>
            </w:pPr>
            <w:r w:rsidRPr="00C339BC">
              <w:rPr>
                <w:lang w:val="ru-RU"/>
              </w:rPr>
              <w:t xml:space="preserve">Учесник три геоеколошка кампа, на простору Црне Горе, у организацији НВО „Гео-еко Монтенегро“. </w:t>
            </w:r>
          </w:p>
          <w:p w:rsidR="003E5B8F" w:rsidRPr="00C339BC" w:rsidRDefault="003E5B8F" w:rsidP="00B4706B">
            <w:pPr>
              <w:rPr>
                <w:lang w:val="ru-RU"/>
              </w:rPr>
            </w:pPr>
            <w:r w:rsidRPr="00CF0AF0">
              <w:rPr>
                <w:lang w:val="ru-RU"/>
              </w:rPr>
              <w:t>Навести све а</w:t>
            </w:r>
            <w:r w:rsidR="00CE603E" w:rsidRPr="00CF0AF0">
              <w:rPr>
                <w:lang w:val="ru-RU"/>
              </w:rPr>
              <w:t>ктивности (</w:t>
            </w:r>
            <w:r w:rsidR="008C6BC0" w:rsidRPr="00C339BC">
              <w:rPr>
                <w:lang w:val="ru-RU"/>
              </w:rPr>
              <w:t>уџбеници и друге образовне публикације</w:t>
            </w:r>
            <w:r w:rsidR="00CE603E" w:rsidRPr="00CF0AF0">
              <w:rPr>
                <w:lang w:val="ru-RU"/>
              </w:rPr>
              <w:t>, предмет</w:t>
            </w:r>
            <w:r w:rsidR="00CE603E" w:rsidRPr="00C339BC">
              <w:rPr>
                <w:lang w:val="ru-RU"/>
              </w:rPr>
              <w:t>и</w:t>
            </w:r>
            <w:r w:rsidRPr="00CF0AF0">
              <w:rPr>
                <w:lang w:val="ru-RU"/>
              </w:rPr>
              <w:t xml:space="preserve"> на којима је кандидат ангажован, гостујућа настава, резултате анкете</w:t>
            </w:r>
            <w:r w:rsidRPr="000F5F07">
              <w:rPr>
                <w:rStyle w:val="FootnoteReference"/>
              </w:rPr>
              <w:footnoteReference w:id="2"/>
            </w:r>
            <w:r w:rsidRPr="00CF0AF0">
              <w:rPr>
                <w:lang w:val="ru-RU"/>
              </w:rPr>
              <w:t>, менторство</w:t>
            </w:r>
            <w:r w:rsidRPr="000F5F07">
              <w:rPr>
                <w:rStyle w:val="FootnoteReference"/>
              </w:rPr>
              <w:footnoteReference w:id="3"/>
            </w:r>
            <w:r w:rsidRPr="00CF0AF0">
              <w:rPr>
                <w:lang w:val="ru-RU"/>
              </w:rPr>
              <w:t>)</w:t>
            </w:r>
          </w:p>
          <w:p w:rsidR="00FF7F6F" w:rsidRPr="00C339BC" w:rsidRDefault="00FF7F6F" w:rsidP="00B4706B">
            <w:pPr>
              <w:rPr>
                <w:lang w:val="ru-RU"/>
              </w:rPr>
            </w:pP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Default="003E5B8F" w:rsidP="00CC7786">
            <w:r w:rsidRPr="00CC7786">
              <w:rPr>
                <w:b/>
              </w:rPr>
              <w:t>5. СТРУЧНА ДЈЕЛАТНОСТ КАНДИДАТА</w:t>
            </w:r>
          </w:p>
        </w:tc>
      </w:tr>
      <w:tr w:rsidR="003E5B8F" w:rsidRPr="00C859CD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FD5051" w:rsidRDefault="00FD5051" w:rsidP="00CC778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3E5B8F" w:rsidRPr="00FD5051" w:rsidRDefault="008C6BC0" w:rsidP="00CC7786">
            <w:pPr>
              <w:rPr>
                <w:lang w:val="ru-RU"/>
              </w:rPr>
            </w:pPr>
            <w:r w:rsidRPr="00FD5051">
              <w:rPr>
                <w:lang w:val="ru-RU"/>
              </w:rPr>
              <w:t>Остал</w:t>
            </w:r>
            <w:r w:rsidRPr="00C339BC">
              <w:rPr>
                <w:lang w:val="ru-RU"/>
              </w:rPr>
              <w:t>е стручне дјелатности</w:t>
            </w:r>
            <w:r w:rsidR="00393EBC" w:rsidRPr="00FD5051">
              <w:rPr>
                <w:lang w:val="ru-RU"/>
              </w:rPr>
              <w:t>.</w:t>
            </w:r>
          </w:p>
          <w:p w:rsidR="00FF7F6F" w:rsidRPr="00C339BC" w:rsidRDefault="00DC2B82" w:rsidP="00DC2B82">
            <w:pPr>
              <w:rPr>
                <w:lang w:val="ru-RU"/>
              </w:rPr>
            </w:pPr>
            <w:r w:rsidRPr="00C339BC">
              <w:rPr>
                <w:lang w:val="ru-RU"/>
              </w:rPr>
              <w:t xml:space="preserve">Секретар Катедре за географију, Филозофски факултет </w:t>
            </w:r>
            <w:r w:rsidR="00FD5051" w:rsidRPr="00C339BC">
              <w:rPr>
                <w:lang w:val="ru-RU"/>
              </w:rPr>
              <w:t>на Палама</w:t>
            </w:r>
          </w:p>
        </w:tc>
      </w:tr>
    </w:tbl>
    <w:p w:rsidR="003E5B8F" w:rsidRDefault="003E5B8F" w:rsidP="003E5B8F">
      <w:pPr>
        <w:rPr>
          <w:lang w:val="sr-Cyrl-BA"/>
        </w:rPr>
      </w:pPr>
    </w:p>
    <w:p w:rsidR="00480997" w:rsidRDefault="00480997" w:rsidP="003E5B8F">
      <w:pPr>
        <w:rPr>
          <w:lang w:val="sr-Cyrl-BA"/>
        </w:rPr>
      </w:pPr>
    </w:p>
    <w:p w:rsidR="00480997" w:rsidRDefault="00480997" w:rsidP="003E5B8F">
      <w:pPr>
        <w:rPr>
          <w:lang w:val="sr-Cyrl-BA"/>
        </w:rPr>
      </w:pPr>
    </w:p>
    <w:p w:rsidR="00480997" w:rsidRDefault="00480997" w:rsidP="003E5B8F">
      <w:pPr>
        <w:rPr>
          <w:lang w:val="sr-Cyrl-BA"/>
        </w:rPr>
      </w:pPr>
    </w:p>
    <w:p w:rsidR="00480997" w:rsidRDefault="00480997" w:rsidP="003E5B8F">
      <w:pPr>
        <w:rPr>
          <w:lang w:val="sr-Cyrl-BA"/>
        </w:rPr>
      </w:pPr>
    </w:p>
    <w:p w:rsidR="00480997" w:rsidRDefault="00480997" w:rsidP="003E5B8F">
      <w:pPr>
        <w:rPr>
          <w:lang w:val="sr-Cyrl-BA"/>
        </w:rPr>
      </w:pPr>
    </w:p>
    <w:p w:rsidR="00480997" w:rsidRPr="00480997" w:rsidRDefault="00480997" w:rsidP="003E5B8F">
      <w:pPr>
        <w:rPr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lastRenderedPageBreak/>
              <w:t>6. РЕЗУЛТАТ ИНТЕРВЈУА СА КАНДИДАТИМА</w:t>
            </w:r>
            <w:r w:rsidR="00580749">
              <w:rPr>
                <w:rStyle w:val="FootnoteReference"/>
                <w:b/>
              </w:rPr>
              <w:footnoteReference w:id="4"/>
            </w:r>
          </w:p>
        </w:tc>
      </w:tr>
      <w:tr w:rsidR="003E5B8F" w:rsidRPr="00C859CD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814033" w:rsidRDefault="00814033" w:rsidP="00FA71D6">
            <w:pPr>
              <w:jc w:val="both"/>
              <w:rPr>
                <w:lang w:val="sr-Cyrl-CS"/>
              </w:rPr>
            </w:pPr>
          </w:p>
          <w:p w:rsidR="003E5B8F" w:rsidRPr="00FA71D6" w:rsidRDefault="00FA71D6" w:rsidP="00FA71D6">
            <w:pPr>
              <w:jc w:val="both"/>
              <w:rPr>
                <w:lang w:val="sr-Cyrl-CS"/>
              </w:rPr>
            </w:pPr>
            <w:r w:rsidRPr="00FA71D6">
              <w:rPr>
                <w:lang w:val="sr-Cyrl-CS"/>
              </w:rPr>
              <w:t xml:space="preserve">Интервју са кандидаткињом одржан је </w:t>
            </w:r>
            <w:r w:rsidR="00EF7850">
              <w:rPr>
                <w:lang w:val="sr-Latn-BA"/>
              </w:rPr>
              <w:t>25.09.</w:t>
            </w:r>
            <w:r w:rsidRPr="00FA71D6">
              <w:rPr>
                <w:lang w:val="sr-Cyrl-CS"/>
              </w:rPr>
              <w:t xml:space="preserve">2017. године у просторијама Филозофског факултета, у термину од </w:t>
            </w:r>
            <w:r w:rsidR="00EF7850">
              <w:rPr>
                <w:lang w:val="sr-Latn-BA"/>
              </w:rPr>
              <w:t>12:00</w:t>
            </w:r>
            <w:r w:rsidRPr="00FA71D6">
              <w:rPr>
                <w:lang w:val="sr-Cyrl-CS"/>
              </w:rPr>
              <w:t xml:space="preserve"> часова. Кандидаткиња је описала своје најзначајније научно-стручне дјелатности. Санда Шушњар исказала је интересовање за даљи рад и научно-стручно усавршавање. Чланови Комисије сагласи су да кандидаткиња испуњава све прописане услове за избор у звање вишег асистента. Кандидаткиња Санда Шушњар показује неопходна интересо</w:t>
            </w:r>
            <w:r w:rsidR="00EF6FDE">
              <w:rPr>
                <w:lang w:val="sr-Cyrl-CS"/>
              </w:rPr>
              <w:t>в</w:t>
            </w:r>
            <w:r w:rsidRPr="00FA71D6">
              <w:rPr>
                <w:lang w:val="sr-Cyrl-CS"/>
              </w:rPr>
              <w:t>ања за даљи научно-истраживачки рад и неопходни потенцијал за обављање дјелатности вишег асистента из уже научне области регионална географија.</w:t>
            </w:r>
          </w:p>
          <w:p w:rsidR="00CE603E" w:rsidRPr="00C339BC" w:rsidRDefault="00CE603E" w:rsidP="00CC7786">
            <w:pPr>
              <w:rPr>
                <w:b/>
                <w:lang w:val="ru-RU"/>
              </w:rPr>
            </w:pP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38263C">
            <w:pPr>
              <w:rPr>
                <w:b/>
              </w:rPr>
            </w:pPr>
            <w:r w:rsidRPr="00CF0AF0">
              <w:rPr>
                <w:b/>
                <w:lang w:val="ru-RU"/>
              </w:rPr>
              <w:t xml:space="preserve">7. ИНФОРМАЦИЈА О ОДРЖАНОМ ПРЕДАВАЊУ ИЗ НАСТАВНОГ ПРЕДМЕТА </w:t>
            </w:r>
            <w:r w:rsidR="0038263C" w:rsidRPr="00C339BC">
              <w:rPr>
                <w:b/>
                <w:lang w:val="ru-RU"/>
              </w:rPr>
              <w:t xml:space="preserve">КОЈИ ПРИПАДА </w:t>
            </w:r>
            <w:r w:rsidRPr="00CF0AF0">
              <w:rPr>
                <w:b/>
                <w:lang w:val="ru-RU"/>
              </w:rPr>
              <w:t>УЖ</w:t>
            </w:r>
            <w:r w:rsidR="0038263C" w:rsidRPr="00C339BC">
              <w:rPr>
                <w:b/>
                <w:lang w:val="ru-RU"/>
              </w:rPr>
              <w:t xml:space="preserve">ОЈ </w:t>
            </w:r>
            <w:r w:rsidRPr="00CF0AF0">
              <w:rPr>
                <w:b/>
                <w:lang w:val="ru-RU"/>
              </w:rPr>
              <w:t>НАУЧН</w:t>
            </w:r>
            <w:r w:rsidR="0038263C" w:rsidRPr="00C339BC">
              <w:rPr>
                <w:b/>
                <w:lang w:val="ru-RU"/>
              </w:rPr>
              <w:t>ОЈ/УМЈЕТНИЧКОЈ</w:t>
            </w:r>
            <w:r w:rsidRPr="00CF0AF0">
              <w:rPr>
                <w:b/>
                <w:lang w:val="ru-RU"/>
              </w:rPr>
              <w:t xml:space="preserve"> ОБЛАСТИ ЗА КОЈУ ЈЕ КАНДИДАТ КОНКУРИСАО, У СКЛАДУ СА ЧЛАНОМ 93. </w:t>
            </w:r>
            <w:r w:rsidRPr="00CC7786">
              <w:rPr>
                <w:b/>
              </w:rPr>
              <w:t>ЗАКОНА О ВИСОКОМ ОБРАЗОВАЊУ</w:t>
            </w:r>
            <w:r w:rsidRPr="00CC7786">
              <w:rPr>
                <w:rStyle w:val="FootnoteReference"/>
                <w:b/>
              </w:rPr>
              <w:footnoteReference w:id="5"/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CE603E" w:rsidRPr="00CE603E" w:rsidRDefault="00373BBE" w:rsidP="00CC778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A1961" w:rsidRDefault="001A1961" w:rsidP="003E5B8F">
      <w:pPr>
        <w:rPr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1929"/>
        <w:gridCol w:w="3781"/>
      </w:tblGrid>
      <w:tr w:rsidR="003E5B8F" w:rsidRPr="00530087" w:rsidTr="00E76C17">
        <w:trPr>
          <w:jc w:val="center"/>
        </w:trPr>
        <w:tc>
          <w:tcPr>
            <w:tcW w:w="8947" w:type="dxa"/>
            <w:gridSpan w:val="3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III   ЗАКЉУЧНО МИШЉЕЊЕ</w:t>
            </w:r>
          </w:p>
        </w:tc>
      </w:tr>
      <w:tr w:rsidR="003E5B8F" w:rsidRPr="00C859CD" w:rsidTr="00E76C17">
        <w:trPr>
          <w:jc w:val="center"/>
        </w:trPr>
        <w:tc>
          <w:tcPr>
            <w:tcW w:w="8947" w:type="dxa"/>
            <w:gridSpan w:val="3"/>
            <w:shd w:val="clear" w:color="auto" w:fill="auto"/>
          </w:tcPr>
          <w:p w:rsidR="00814033" w:rsidRDefault="00814033" w:rsidP="00EF0034">
            <w:pPr>
              <w:jc w:val="both"/>
              <w:rPr>
                <w:lang w:val="ru-RU"/>
              </w:rPr>
            </w:pPr>
          </w:p>
          <w:p w:rsidR="00EF0034" w:rsidRDefault="002770B0" w:rsidP="00EF00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расписани конкурс </w:t>
            </w:r>
            <w:r w:rsidRPr="002770B0">
              <w:rPr>
                <w:lang w:val="ru-RU"/>
              </w:rPr>
              <w:t xml:space="preserve">за избор у звање вишег асистента за ужу научну област </w:t>
            </w:r>
            <w:r>
              <w:rPr>
                <w:lang w:val="ru-RU"/>
              </w:rPr>
              <w:t xml:space="preserve">Регионална географија </w:t>
            </w:r>
            <w:r w:rsidRPr="002770B0">
              <w:rPr>
                <w:lang w:val="ru-RU"/>
              </w:rPr>
              <w:t xml:space="preserve">и ужу област образовања </w:t>
            </w:r>
            <w:r>
              <w:rPr>
                <w:lang w:val="ru-RU"/>
              </w:rPr>
              <w:t xml:space="preserve">регионална географија </w:t>
            </w:r>
            <w:r w:rsidRPr="002770B0">
              <w:rPr>
                <w:lang w:val="ru-RU"/>
              </w:rPr>
              <w:t>(предмети: Географска и туристичка регионализација, Географија сусједних земаља, Национална географија, Регионална географија Европе, Регионална географија ваневропских континента</w:t>
            </w:r>
            <w:r>
              <w:rPr>
                <w:lang w:val="ru-RU"/>
              </w:rPr>
              <w:t xml:space="preserve"> </w:t>
            </w:r>
            <w:r w:rsidRPr="002770B0">
              <w:rPr>
                <w:lang w:val="ru-RU"/>
              </w:rPr>
              <w:t>) ј</w:t>
            </w:r>
            <w:r>
              <w:rPr>
                <w:lang w:val="ru-RU"/>
              </w:rPr>
              <w:t>едан извршила</w:t>
            </w:r>
            <w:r w:rsidR="0051091D">
              <w:rPr>
                <w:lang w:val="ru-RU"/>
              </w:rPr>
              <w:t>ц, јавила се једна кандидаткиња, мср Санда Шушњар. Кандидаткиња испуњава</w:t>
            </w:r>
            <w:r w:rsidRPr="002770B0">
              <w:rPr>
                <w:lang w:val="ru-RU"/>
              </w:rPr>
              <w:t xml:space="preserve"> минималне услове за избор у звање вишег асистента за ужу научну област </w:t>
            </w:r>
            <w:r w:rsidR="0051091D">
              <w:rPr>
                <w:lang w:val="ru-RU"/>
              </w:rPr>
              <w:t xml:space="preserve"> регионална географија, </w:t>
            </w:r>
            <w:r w:rsidRPr="002770B0">
              <w:rPr>
                <w:lang w:val="ru-RU"/>
              </w:rPr>
              <w:t xml:space="preserve">предвиђене </w:t>
            </w:r>
            <w:r w:rsidR="0051091D">
              <w:rPr>
                <w:lang w:val="ru-RU"/>
              </w:rPr>
              <w:t xml:space="preserve">Законом о високом образовању и </w:t>
            </w:r>
            <w:r w:rsidRPr="002770B0">
              <w:rPr>
                <w:lang w:val="ru-RU"/>
              </w:rPr>
              <w:t xml:space="preserve">Правилником о поступку и условима избора академског особља Универзитета у Источном Сарајеву. </w:t>
            </w:r>
            <w:r w:rsidR="0051091D">
              <w:rPr>
                <w:lang w:val="ru-RU"/>
              </w:rPr>
              <w:t>К</w:t>
            </w:r>
            <w:r w:rsidRPr="002770B0">
              <w:rPr>
                <w:lang w:val="ru-RU"/>
              </w:rPr>
              <w:t xml:space="preserve">андидаткиња </w:t>
            </w:r>
            <w:r w:rsidR="00EF0034">
              <w:rPr>
                <w:lang w:val="ru-RU"/>
              </w:rPr>
              <w:t xml:space="preserve">Санда Шушњар ангажована </w:t>
            </w:r>
            <w:r w:rsidR="0051091D">
              <w:rPr>
                <w:lang w:val="ru-RU"/>
              </w:rPr>
              <w:t xml:space="preserve">је </w:t>
            </w:r>
            <w:r w:rsidR="00EF0034">
              <w:rPr>
                <w:lang w:val="ru-RU"/>
              </w:rPr>
              <w:t xml:space="preserve">од 2014. Године </w:t>
            </w:r>
            <w:r w:rsidR="0051091D">
              <w:rPr>
                <w:lang w:val="ru-RU"/>
              </w:rPr>
              <w:t xml:space="preserve">на </w:t>
            </w:r>
            <w:r w:rsidRPr="002770B0">
              <w:rPr>
                <w:lang w:val="ru-RU"/>
              </w:rPr>
              <w:t xml:space="preserve">извођењу вјежби на Филозофском факултету Универзитета у Источном Сарајеву у звању асистента, на предметима за које је расписан конкурс за избор у звање вишег асистента. </w:t>
            </w:r>
            <w:r w:rsidR="0051091D">
              <w:rPr>
                <w:lang w:val="ru-RU"/>
              </w:rPr>
              <w:t xml:space="preserve">Санда Шушњар учествовала је на три научно-стручна скупа и има пет радова од чега су два рада оригинални научни радови. </w:t>
            </w:r>
          </w:p>
          <w:p w:rsidR="003E5B8F" w:rsidRDefault="002770B0" w:rsidP="00EF0034">
            <w:pPr>
              <w:jc w:val="both"/>
              <w:rPr>
                <w:lang w:val="ru-RU"/>
              </w:rPr>
            </w:pPr>
            <w:r w:rsidRPr="002770B0">
              <w:rPr>
                <w:lang w:val="ru-RU"/>
              </w:rPr>
              <w:t>Правилник о поступку и условима избора академског особља Ун</w:t>
            </w:r>
            <w:r w:rsidR="00EF0034">
              <w:rPr>
                <w:lang w:val="ru-RU"/>
              </w:rPr>
              <w:t>иверзитета у Источном Сарајеву,</w:t>
            </w:r>
            <w:r w:rsidRPr="002770B0">
              <w:rPr>
                <w:lang w:val="ru-RU"/>
              </w:rPr>
              <w:t xml:space="preserve"> чл. 5 налаже да с</w:t>
            </w:r>
            <w:r w:rsidR="00EF0034">
              <w:rPr>
                <w:lang w:val="ru-RU"/>
              </w:rPr>
              <w:t>е приликом избора у више звање</w:t>
            </w:r>
            <w:r w:rsidRPr="002770B0">
              <w:rPr>
                <w:lang w:val="ru-RU"/>
              </w:rPr>
              <w:t>,</w:t>
            </w:r>
            <w:r w:rsidR="00EF0034">
              <w:rPr>
                <w:lang w:val="ru-RU"/>
              </w:rPr>
              <w:t xml:space="preserve"> у обзир</w:t>
            </w:r>
            <w:r w:rsidRPr="002770B0">
              <w:rPr>
                <w:lang w:val="ru-RU"/>
              </w:rPr>
              <w:t xml:space="preserve"> узимају матични факултет, објављени радови и учешће у пројектима, чиме мср </w:t>
            </w:r>
            <w:r w:rsidR="0051091D">
              <w:rPr>
                <w:lang w:val="ru-RU"/>
              </w:rPr>
              <w:t>Санда Шушњар, остварује све законом прописане услове за избор у звање вишег асистента.</w:t>
            </w:r>
          </w:p>
          <w:p w:rsidR="00814033" w:rsidRDefault="00814033" w:rsidP="00EF0034">
            <w:pPr>
              <w:jc w:val="both"/>
              <w:rPr>
                <w:lang w:val="sr-Cyrl-BA"/>
              </w:rPr>
            </w:pPr>
          </w:p>
          <w:p w:rsidR="00814033" w:rsidRPr="002770B0" w:rsidRDefault="00814033" w:rsidP="00EF0034">
            <w:pPr>
              <w:jc w:val="both"/>
              <w:rPr>
                <w:lang w:val="sr-Cyrl-BA"/>
              </w:rPr>
            </w:pPr>
          </w:p>
        </w:tc>
      </w:tr>
      <w:tr w:rsidR="003E5B8F" w:rsidRPr="00530087" w:rsidTr="00E76C17">
        <w:trPr>
          <w:jc w:val="center"/>
        </w:trPr>
        <w:tc>
          <w:tcPr>
            <w:tcW w:w="8947" w:type="dxa"/>
            <w:gridSpan w:val="3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lastRenderedPageBreak/>
              <w:t>Први кандидат</w:t>
            </w:r>
          </w:p>
        </w:tc>
      </w:tr>
      <w:tr w:rsidR="002770B0" w:rsidRPr="00C859CD" w:rsidTr="00E76C17">
        <w:trPr>
          <w:jc w:val="center"/>
        </w:trPr>
        <w:tc>
          <w:tcPr>
            <w:tcW w:w="3237" w:type="dxa"/>
            <w:shd w:val="clear" w:color="auto" w:fill="auto"/>
          </w:tcPr>
          <w:p w:rsidR="003E5B8F" w:rsidRPr="00CF0AF0" w:rsidRDefault="003E5B8F" w:rsidP="00FA71D6">
            <w:pPr>
              <w:rPr>
                <w:lang w:val="ru-RU"/>
              </w:rPr>
            </w:pPr>
            <w:r w:rsidRPr="00CF0AF0">
              <w:rPr>
                <w:lang w:val="ru-RU"/>
              </w:rPr>
              <w:t>Минимални услови за избор у звање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E5B8F" w:rsidRPr="005868E1" w:rsidRDefault="003E5B8F" w:rsidP="00CC7786">
            <w:pPr>
              <w:jc w:val="center"/>
            </w:pPr>
            <w:r w:rsidRPr="005868E1">
              <w:t>испуњава/не испуњава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E5B8F" w:rsidRPr="00CF0AF0" w:rsidRDefault="003E5B8F" w:rsidP="00CC7786">
            <w:pPr>
              <w:jc w:val="center"/>
              <w:rPr>
                <w:lang w:val="ru-RU"/>
              </w:rPr>
            </w:pPr>
            <w:r w:rsidRPr="00CF0AF0">
              <w:rPr>
                <w:lang w:val="ru-RU"/>
              </w:rPr>
              <w:t>Навести резултате рада (уколико испуњава)</w:t>
            </w:r>
          </w:p>
        </w:tc>
      </w:tr>
      <w:tr w:rsidR="00236ADB" w:rsidRPr="00C859CD" w:rsidTr="00E76C17">
        <w:trPr>
          <w:jc w:val="center"/>
        </w:trPr>
        <w:tc>
          <w:tcPr>
            <w:tcW w:w="3237" w:type="dxa"/>
            <w:shd w:val="clear" w:color="auto" w:fill="auto"/>
          </w:tcPr>
          <w:p w:rsidR="00236ADB" w:rsidRPr="002770B0" w:rsidRDefault="002770B0" w:rsidP="00CC7786">
            <w:pPr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Члан 77. Закона о високом образовању Републике Српске</w:t>
            </w:r>
          </w:p>
        </w:tc>
        <w:tc>
          <w:tcPr>
            <w:tcW w:w="1929" w:type="dxa"/>
            <w:shd w:val="clear" w:color="auto" w:fill="auto"/>
          </w:tcPr>
          <w:p w:rsidR="00236ADB" w:rsidRDefault="002770B0" w:rsidP="00CC7786">
            <w:pPr>
              <w:rPr>
                <w:lang w:val="ru-RU"/>
              </w:rPr>
            </w:pPr>
            <w:r>
              <w:rPr>
                <w:lang w:val="ru-RU"/>
              </w:rPr>
              <w:t>испуњава</w:t>
            </w:r>
          </w:p>
        </w:tc>
        <w:tc>
          <w:tcPr>
            <w:tcW w:w="3781" w:type="dxa"/>
            <w:shd w:val="clear" w:color="auto" w:fill="auto"/>
          </w:tcPr>
          <w:p w:rsidR="00236ADB" w:rsidRDefault="002770B0" w:rsidP="00EF00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Кандидаткиња је завршила други циклус студија са просјечном оцјеном на првом и другом циклусу студија 9,45</w:t>
            </w:r>
          </w:p>
        </w:tc>
      </w:tr>
      <w:tr w:rsidR="002770B0" w:rsidRPr="00C859CD" w:rsidTr="00E76C17">
        <w:trPr>
          <w:jc w:val="center"/>
        </w:trPr>
        <w:tc>
          <w:tcPr>
            <w:tcW w:w="3237" w:type="dxa"/>
            <w:shd w:val="clear" w:color="auto" w:fill="auto"/>
          </w:tcPr>
          <w:p w:rsidR="002770B0" w:rsidRPr="00CF0AF0" w:rsidRDefault="002770B0" w:rsidP="00CC7786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Члан 37. Правилника о поступку и условима избора академског особља</w:t>
            </w:r>
          </w:p>
        </w:tc>
        <w:tc>
          <w:tcPr>
            <w:tcW w:w="1929" w:type="dxa"/>
            <w:shd w:val="clear" w:color="auto" w:fill="auto"/>
          </w:tcPr>
          <w:p w:rsidR="002770B0" w:rsidRPr="00CF0AF0" w:rsidRDefault="002770B0" w:rsidP="00CC7786">
            <w:pPr>
              <w:rPr>
                <w:lang w:val="ru-RU"/>
              </w:rPr>
            </w:pPr>
            <w:r>
              <w:rPr>
                <w:lang w:val="ru-RU"/>
              </w:rPr>
              <w:t>испуњава</w:t>
            </w:r>
          </w:p>
        </w:tc>
        <w:tc>
          <w:tcPr>
            <w:tcW w:w="3781" w:type="dxa"/>
            <w:shd w:val="clear" w:color="auto" w:fill="auto"/>
          </w:tcPr>
          <w:p w:rsidR="002770B0" w:rsidRPr="00CF0AF0" w:rsidRDefault="002770B0" w:rsidP="00EF00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Просјечна оцјена на првом циклусу студија 9.05 и на другом 9.86</w:t>
            </w:r>
          </w:p>
        </w:tc>
      </w:tr>
      <w:tr w:rsidR="002770B0" w:rsidRPr="00C859CD" w:rsidTr="00E76C17">
        <w:trPr>
          <w:jc w:val="center"/>
        </w:trPr>
        <w:tc>
          <w:tcPr>
            <w:tcW w:w="8947" w:type="dxa"/>
            <w:gridSpan w:val="3"/>
            <w:shd w:val="clear" w:color="auto" w:fill="auto"/>
          </w:tcPr>
          <w:p w:rsidR="002770B0" w:rsidRPr="00CF0AF0" w:rsidRDefault="002770B0" w:rsidP="00CC7786">
            <w:pPr>
              <w:rPr>
                <w:b/>
                <w:lang w:val="ru-RU"/>
              </w:rPr>
            </w:pPr>
            <w:r w:rsidRPr="00CF0AF0">
              <w:rPr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2770B0" w:rsidRPr="00C859CD" w:rsidTr="00E76C17">
        <w:trPr>
          <w:jc w:val="center"/>
        </w:trPr>
        <w:tc>
          <w:tcPr>
            <w:tcW w:w="8947" w:type="dxa"/>
            <w:gridSpan w:val="3"/>
            <w:shd w:val="clear" w:color="auto" w:fill="auto"/>
          </w:tcPr>
          <w:p w:rsidR="002770B0" w:rsidRPr="00CF0AF0" w:rsidRDefault="002770B0" w:rsidP="00C859CD">
            <w:pPr>
              <w:rPr>
                <w:lang w:val="ru-RU"/>
              </w:rPr>
            </w:pPr>
            <w:r w:rsidRPr="00CF0AF0">
              <w:rPr>
                <w:lang w:val="ru-RU"/>
              </w:rPr>
              <w:t xml:space="preserve">Навести преостале публиковане радове, пројекте, менторства, </w:t>
            </w:r>
          </w:p>
        </w:tc>
      </w:tr>
      <w:tr w:rsidR="002770B0" w:rsidRPr="00CF0AF0" w:rsidTr="00E76C17">
        <w:trPr>
          <w:jc w:val="center"/>
        </w:trPr>
        <w:tc>
          <w:tcPr>
            <w:tcW w:w="8947" w:type="dxa"/>
            <w:gridSpan w:val="3"/>
            <w:shd w:val="clear" w:color="auto" w:fill="auto"/>
          </w:tcPr>
          <w:p w:rsidR="002770B0" w:rsidRPr="00CF0AF0" w:rsidRDefault="002770B0" w:rsidP="00CC778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770B0" w:rsidRPr="00C859CD" w:rsidTr="00E76C17">
        <w:trPr>
          <w:jc w:val="center"/>
        </w:trPr>
        <w:tc>
          <w:tcPr>
            <w:tcW w:w="8947" w:type="dxa"/>
            <w:gridSpan w:val="3"/>
            <w:shd w:val="clear" w:color="auto" w:fill="auto"/>
          </w:tcPr>
          <w:p w:rsidR="002770B0" w:rsidRPr="00CF0AF0" w:rsidRDefault="002770B0" w:rsidP="00CC7786">
            <w:pPr>
              <w:rPr>
                <w:lang w:val="ru-RU"/>
              </w:rPr>
            </w:pPr>
            <w:r w:rsidRPr="00CF0AF0">
              <w:rPr>
                <w:b/>
                <w:lang w:val="ru-RU"/>
              </w:rPr>
              <w:t>Други кандидат и сваки наредни уколико их има (све поновљено као за  првог)</w:t>
            </w:r>
          </w:p>
        </w:tc>
      </w:tr>
      <w:tr w:rsidR="002770B0" w:rsidRPr="00CF0AF0" w:rsidTr="00E76C17">
        <w:trPr>
          <w:jc w:val="center"/>
        </w:trPr>
        <w:tc>
          <w:tcPr>
            <w:tcW w:w="8947" w:type="dxa"/>
            <w:gridSpan w:val="3"/>
            <w:shd w:val="clear" w:color="auto" w:fill="auto"/>
          </w:tcPr>
          <w:p w:rsidR="002770B0" w:rsidRPr="00CF0AF0" w:rsidRDefault="00EF0034" w:rsidP="00CC778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</w:p>
        </w:tc>
      </w:tr>
      <w:tr w:rsidR="002770B0" w:rsidRPr="00C859CD" w:rsidTr="00E76C17">
        <w:trPr>
          <w:jc w:val="center"/>
        </w:trPr>
        <w:tc>
          <w:tcPr>
            <w:tcW w:w="8947" w:type="dxa"/>
            <w:gridSpan w:val="3"/>
            <w:shd w:val="clear" w:color="auto" w:fill="auto"/>
          </w:tcPr>
          <w:p w:rsidR="002770B0" w:rsidRPr="00C339BC" w:rsidRDefault="0051091D" w:rsidP="00EF0034">
            <w:pPr>
              <w:jc w:val="both"/>
              <w:rPr>
                <w:lang w:val="ru-RU"/>
              </w:rPr>
            </w:pPr>
            <w:r w:rsidRPr="00C339BC">
              <w:rPr>
                <w:lang w:val="ru-RU"/>
              </w:rPr>
              <w:t xml:space="preserve">На основу свега наведеног, Комисија са задовољством предлаже Наставно-научном вијећу Филозофског факултета и Сенату Универзитета у Источном Сарајеву да дају сагласност на избор мср Санде Шушњар у звање вишег асистента за ужу научну област </w:t>
            </w:r>
            <w:r w:rsidR="00EF0034" w:rsidRPr="00C339BC">
              <w:rPr>
                <w:lang w:val="ru-RU"/>
              </w:rPr>
              <w:t xml:space="preserve"> регионална географија и ужу</w:t>
            </w:r>
            <w:r w:rsidRPr="00C339BC">
              <w:rPr>
                <w:lang w:val="ru-RU"/>
              </w:rPr>
              <w:t xml:space="preserve"> област образовања </w:t>
            </w:r>
            <w:r w:rsidR="00EF0034" w:rsidRPr="00C339BC">
              <w:rPr>
                <w:lang w:val="ru-RU"/>
              </w:rPr>
              <w:t>регионална географија (</w:t>
            </w:r>
            <w:r w:rsidRPr="00C339BC">
              <w:rPr>
                <w:lang w:val="ru-RU"/>
              </w:rPr>
              <w:t xml:space="preserve">предмети: </w:t>
            </w:r>
            <w:r w:rsidR="00EF0034" w:rsidRPr="00C339BC">
              <w:rPr>
                <w:lang w:val="ru-RU"/>
              </w:rPr>
              <w:t xml:space="preserve">Географска и туристичка регионализација, Географија сусједних земаља, Национална географија, Регионална географија Европе, Регионална географија ваневропских континента) </w:t>
            </w:r>
            <w:r w:rsidRPr="00C339BC">
              <w:rPr>
                <w:lang w:val="ru-RU"/>
              </w:rPr>
              <w:t xml:space="preserve">на Катедри за </w:t>
            </w:r>
            <w:r w:rsidR="00EF0034" w:rsidRPr="00C339BC">
              <w:rPr>
                <w:lang w:val="ru-RU"/>
              </w:rPr>
              <w:t xml:space="preserve">географију </w:t>
            </w:r>
            <w:r w:rsidRPr="00C339BC">
              <w:rPr>
                <w:lang w:val="ru-RU"/>
              </w:rPr>
              <w:t xml:space="preserve">Филозофског факултета Универзитета у Источном Сарајеву. </w:t>
            </w:r>
          </w:p>
        </w:tc>
      </w:tr>
    </w:tbl>
    <w:p w:rsidR="003E5B8F" w:rsidRDefault="003E5B8F" w:rsidP="00DC2B82">
      <w:pPr>
        <w:spacing w:before="840" w:after="240"/>
        <w:jc w:val="right"/>
        <w:rPr>
          <w:b/>
          <w:lang w:val="sr-Cyrl-CS"/>
        </w:rPr>
      </w:pPr>
      <w:r w:rsidRPr="00C5178A">
        <w:rPr>
          <w:b/>
          <w:lang w:val="sr-Cyrl-CS"/>
        </w:rPr>
        <w:t xml:space="preserve">Ч Л А Н О В И 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:rsidR="003E5B8F" w:rsidRPr="00574234" w:rsidRDefault="003E5B8F" w:rsidP="00CE603E">
      <w:pPr>
        <w:ind w:left="2160"/>
        <w:jc w:val="right"/>
        <w:rPr>
          <w:lang w:val="sr-Cyrl-CS"/>
        </w:rPr>
      </w:pPr>
      <w:r w:rsidRPr="00574234">
        <w:rPr>
          <w:lang w:val="sr-Cyrl-CS"/>
        </w:rPr>
        <w:t>1. ______________________________________, предсједник</w:t>
      </w:r>
    </w:p>
    <w:p w:rsidR="003E5B8F" w:rsidRPr="00574234" w:rsidRDefault="003E5B8F" w:rsidP="00CE603E">
      <w:pPr>
        <w:ind w:left="2160"/>
        <w:jc w:val="right"/>
        <w:rPr>
          <w:lang w:val="sr-Cyrl-CS"/>
        </w:rPr>
      </w:pPr>
      <w:r w:rsidRPr="00574234">
        <w:rPr>
          <w:lang w:val="sr-Cyrl-CS"/>
        </w:rPr>
        <w:t>2. ______________________________________</w:t>
      </w:r>
      <w:r>
        <w:rPr>
          <w:lang w:val="sr-Cyrl-CS"/>
        </w:rPr>
        <w:t>______, члан</w:t>
      </w:r>
    </w:p>
    <w:p w:rsidR="003E5B8F" w:rsidRDefault="003E5B8F" w:rsidP="00CE603E">
      <w:pPr>
        <w:ind w:left="2160"/>
        <w:jc w:val="right"/>
        <w:rPr>
          <w:lang w:val="sr-Cyrl-CS"/>
        </w:rPr>
      </w:pPr>
      <w:r w:rsidRPr="00574234">
        <w:rPr>
          <w:lang w:val="sr-Cyrl-CS"/>
        </w:rPr>
        <w:t>3. ______________________________________</w:t>
      </w:r>
      <w:r>
        <w:rPr>
          <w:lang w:val="sr-Cyrl-CS"/>
        </w:rPr>
        <w:t>______, члан</w:t>
      </w:r>
    </w:p>
    <w:p w:rsidR="00CE603E" w:rsidRDefault="00CE603E" w:rsidP="00CE603E">
      <w:pPr>
        <w:ind w:left="2160"/>
        <w:jc w:val="right"/>
        <w:rPr>
          <w:lang w:val="sr-Cyrl-CS"/>
        </w:rPr>
      </w:pPr>
    </w:p>
    <w:p w:rsidR="00CE603E" w:rsidRPr="00EA0B6D" w:rsidRDefault="00CE603E" w:rsidP="00CE603E">
      <w:pPr>
        <w:ind w:left="2160"/>
        <w:jc w:val="right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:rsidTr="00CC7786">
        <w:trPr>
          <w:jc w:val="center"/>
        </w:trPr>
        <w:tc>
          <w:tcPr>
            <w:tcW w:w="9226" w:type="dxa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IV  ИЗДВОЈЕНО ЗАКЉУЧНО МИШЉЕЊЕ</w:t>
            </w:r>
          </w:p>
        </w:tc>
      </w:tr>
      <w:tr w:rsidR="003E5B8F" w:rsidRPr="00C339BC" w:rsidTr="00CC7786">
        <w:trPr>
          <w:jc w:val="center"/>
        </w:trPr>
        <w:tc>
          <w:tcPr>
            <w:tcW w:w="9226" w:type="dxa"/>
            <w:shd w:val="clear" w:color="auto" w:fill="auto"/>
          </w:tcPr>
          <w:p w:rsidR="003E5B8F" w:rsidRPr="00CF0AF0" w:rsidRDefault="007D38B9" w:rsidP="00CC7786">
            <w:pPr>
              <w:rPr>
                <w:lang w:val="ru-RU"/>
              </w:rPr>
            </w:pPr>
            <w:r>
              <w:rPr>
                <w:lang w:val="ru-RU"/>
              </w:rPr>
              <w:t>Нема издвојеног мишљења.</w:t>
            </w:r>
          </w:p>
        </w:tc>
      </w:tr>
    </w:tbl>
    <w:p w:rsidR="003E5B8F" w:rsidRPr="00CF0AF0" w:rsidRDefault="003E5B8F" w:rsidP="003E5B8F">
      <w:pPr>
        <w:spacing w:before="120"/>
        <w:rPr>
          <w:lang w:val="ru-RU"/>
        </w:rPr>
      </w:pPr>
    </w:p>
    <w:p w:rsidR="003E5B8F" w:rsidRDefault="003E5B8F" w:rsidP="00AD1542">
      <w:pPr>
        <w:ind w:left="2160"/>
        <w:jc w:val="center"/>
        <w:rPr>
          <w:b/>
          <w:lang w:val="sr-Cyrl-CS"/>
        </w:rPr>
      </w:pPr>
      <w:r w:rsidRPr="00C5178A">
        <w:rPr>
          <w:b/>
          <w:lang w:val="sr-Cyrl-CS"/>
        </w:rPr>
        <w:t xml:space="preserve">Ч Л А Н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:rsidR="00AD1542" w:rsidRPr="00793961" w:rsidRDefault="00AD1542" w:rsidP="00CE603E">
      <w:r>
        <w:rPr>
          <w:b/>
          <w:lang w:val="sr-Cyrl-CS"/>
        </w:rPr>
        <w:t xml:space="preserve">                                              </w:t>
      </w:r>
      <w:r w:rsidR="003E5B8F" w:rsidRPr="00AD1542">
        <w:rPr>
          <w:lang w:val="sr-Cyrl-CS"/>
        </w:rPr>
        <w:t>1.</w:t>
      </w:r>
      <w:r w:rsidR="003E5B8F">
        <w:rPr>
          <w:b/>
          <w:lang w:val="sr-Cyrl-CS"/>
        </w:rPr>
        <w:t xml:space="preserve"> ________________________________</w:t>
      </w:r>
    </w:p>
    <w:p w:rsidR="003E5B8F" w:rsidRPr="00A2119F" w:rsidRDefault="003E5B8F" w:rsidP="00CE603E">
      <w:pPr>
        <w:rPr>
          <w:lang w:val="sr-Cyrl-BA"/>
        </w:rPr>
      </w:pPr>
      <w:r>
        <w:t xml:space="preserve">Мјесто: </w:t>
      </w:r>
      <w:r w:rsidR="00A2119F">
        <w:rPr>
          <w:lang w:val="sr-Cyrl-BA"/>
        </w:rPr>
        <w:t>Пале</w:t>
      </w:r>
    </w:p>
    <w:p w:rsidR="00DE0C49" w:rsidRPr="003E5B8F" w:rsidRDefault="003E5B8F" w:rsidP="000F4748">
      <w:pPr>
        <w:rPr>
          <w:b/>
        </w:rPr>
      </w:pPr>
      <w:r>
        <w:t>Датум: ________________________</w:t>
      </w:r>
    </w:p>
    <w:sectPr w:rsidR="00DE0C49" w:rsidRPr="003E5B8F" w:rsidSect="00A46E5F">
      <w:headerReference w:type="default" r:id="rId9"/>
      <w:footerReference w:type="default" r:id="rId10"/>
      <w:footerReference w:type="first" r:id="rId11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AC" w:rsidRDefault="00DA22AC" w:rsidP="00AF4D84">
      <w:r>
        <w:separator/>
      </w:r>
    </w:p>
  </w:endnote>
  <w:endnote w:type="continuationSeparator" w:id="0">
    <w:p w:rsidR="00DA22AC" w:rsidRDefault="00DA22AC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81" w:rsidRDefault="00650691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11.25pt" o:ole="">
          <v:imagedata r:id="rId1" o:title=""/>
        </v:shape>
        <o:OLEObject Type="Embed" ProgID="CorelDraw.Graphic.17" ShapeID="_x0000_i1026" DrawAspect="Content" ObjectID="_1569063710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F6" w:rsidRDefault="00BB61F6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1.75pt;height:11.25pt" o:ole="">
          <v:imagedata r:id="rId1" o:title=""/>
        </v:shape>
        <o:OLEObject Type="Embed" ProgID="CorelDraw.Graphic.17" ShapeID="_x0000_i1027" DrawAspect="Content" ObjectID="_156906371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AC" w:rsidRDefault="00DA22AC" w:rsidP="00AF4D84">
      <w:r>
        <w:separator/>
      </w:r>
    </w:p>
  </w:footnote>
  <w:footnote w:type="continuationSeparator" w:id="0">
    <w:p w:rsidR="00DA22AC" w:rsidRDefault="00DA22AC" w:rsidP="00AF4D84">
      <w:r>
        <w:continuationSeparator/>
      </w:r>
    </w:p>
  </w:footnote>
  <w:footnote w:id="1">
    <w:p w:rsidR="003E5B8F" w:rsidRPr="00CF0AF0" w:rsidRDefault="003E5B8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F0AF0">
        <w:rPr>
          <w:lang w:val="ru-RU"/>
        </w:rPr>
        <w:t xml:space="preserve"> Комисија се састоји од најмање три наставника из научног поља, од којих је најмање један из уже научне</w:t>
      </w:r>
      <w:r w:rsidR="0038263C" w:rsidRPr="00C339BC">
        <w:rPr>
          <w:lang w:val="ru-RU"/>
        </w:rPr>
        <w:t>/умјетничке</w:t>
      </w:r>
      <w:r w:rsidRPr="00CF0AF0">
        <w:rPr>
          <w:lang w:val="ru-RU"/>
        </w:rPr>
        <w:t xml:space="preserve"> за коју се бира кандидат. 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 Чланови комисије морају бити у истом или вишем звању од звања у које се кандидат бира и не могу бити у сродству са кандидатом.</w:t>
      </w:r>
    </w:p>
  </w:footnote>
  <w:footnote w:id="2">
    <w:p w:rsidR="003E5B8F" w:rsidRPr="00CF0AF0" w:rsidRDefault="003E5B8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F0AF0">
        <w:rPr>
          <w:lang w:val="ru-RU"/>
        </w:rPr>
        <w:t xml:space="preserve"> Као доказ о резултатима студентске анкете кандидат прилаже сопствене оцјене штампане из базе</w:t>
      </w:r>
      <w:r w:rsidR="001E53BD" w:rsidRPr="00CF0AF0">
        <w:rPr>
          <w:lang w:val="ru-RU"/>
        </w:rPr>
        <w:t>.</w:t>
      </w:r>
    </w:p>
  </w:footnote>
  <w:footnote w:id="3">
    <w:p w:rsidR="003E5B8F" w:rsidRPr="00CF0AF0" w:rsidRDefault="003E5B8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F0AF0">
        <w:rPr>
          <w:lang w:val="ru-RU"/>
        </w:rPr>
        <w:t xml:space="preserve"> Уколико постоје менторства (магистарски/мастер рад или докторска дисертација)</w:t>
      </w:r>
      <w:r w:rsidR="00B4706B" w:rsidRPr="00C339BC">
        <w:rPr>
          <w:lang w:val="ru-RU"/>
        </w:rPr>
        <w:t xml:space="preserve"> н</w:t>
      </w:r>
      <w:r w:rsidRPr="00CF0AF0">
        <w:rPr>
          <w:lang w:val="ru-RU"/>
        </w:rPr>
        <w:t>авести име и презиме кандидата, факултет, ужу научну област рада.</w:t>
      </w:r>
    </w:p>
  </w:footnote>
  <w:footnote w:id="4">
    <w:p w:rsidR="00580749" w:rsidRPr="00C339BC" w:rsidRDefault="005807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F0AF0">
        <w:rPr>
          <w:lang w:val="ru-RU"/>
        </w:rPr>
        <w:t xml:space="preserve"> </w:t>
      </w:r>
      <w:r w:rsidRPr="00C339BC">
        <w:rPr>
          <w:lang w:val="ru-RU"/>
        </w:rPr>
        <w:t>Интервију са кандидат</w:t>
      </w:r>
      <w:r w:rsidR="00466490" w:rsidRPr="00C339BC">
        <w:rPr>
          <w:lang w:val="ru-RU"/>
        </w:rPr>
        <w:t>има за изборе у академска звања</w:t>
      </w:r>
      <w:r w:rsidRPr="00C339BC">
        <w:rPr>
          <w:lang w:val="ru-RU"/>
        </w:rPr>
        <w:t xml:space="preserve"> обавља </w:t>
      </w:r>
      <w:r w:rsidR="00466490" w:rsidRPr="00C339BC">
        <w:rPr>
          <w:lang w:val="ru-RU"/>
        </w:rPr>
        <w:t xml:space="preserve">се </w:t>
      </w:r>
      <w:r w:rsidRPr="00C339BC">
        <w:rPr>
          <w:lang w:val="ru-RU"/>
        </w:rPr>
        <w:t xml:space="preserve">у складу са чланом </w:t>
      </w:r>
      <w:r w:rsidR="003201DB" w:rsidRPr="00C339BC">
        <w:rPr>
          <w:lang w:val="ru-RU"/>
        </w:rPr>
        <w:t>4а.</w:t>
      </w:r>
      <w:r w:rsidRPr="00C339BC">
        <w:rPr>
          <w:lang w:val="ru-RU"/>
        </w:rPr>
        <w:t xml:space="preserve"> </w:t>
      </w:r>
      <w:r w:rsidRPr="00CF0AF0">
        <w:rPr>
          <w:lang w:val="ru-RU"/>
        </w:rPr>
        <w:t>Правилника о поступку и условима избора академског особља Универзитета у Источном Сарајеву</w:t>
      </w:r>
      <w:r w:rsidRPr="00C339BC">
        <w:rPr>
          <w:lang w:val="ru-RU"/>
        </w:rPr>
        <w:t xml:space="preserve"> (</w:t>
      </w:r>
      <w:r w:rsidR="00793961" w:rsidRPr="00C339BC">
        <w:rPr>
          <w:lang w:val="ru-RU"/>
        </w:rPr>
        <w:t>И</w:t>
      </w:r>
      <w:r w:rsidRPr="00C339BC">
        <w:rPr>
          <w:lang w:val="ru-RU"/>
        </w:rPr>
        <w:t>нтервију подразумјева непосредан усмени разговор који комисија обавља са кандидат</w:t>
      </w:r>
      <w:r w:rsidR="00466490" w:rsidRPr="00C339BC">
        <w:rPr>
          <w:lang w:val="ru-RU"/>
        </w:rPr>
        <w:t>има</w:t>
      </w:r>
      <w:r w:rsidRPr="00C339BC">
        <w:rPr>
          <w:lang w:val="ru-RU"/>
        </w:rPr>
        <w:t xml:space="preserve"> у просторијама факултета/академије</w:t>
      </w:r>
      <w:r w:rsidR="00793961" w:rsidRPr="00CF0AF0">
        <w:rPr>
          <w:lang w:val="ru-RU"/>
        </w:rPr>
        <w:t xml:space="preserve">. </w:t>
      </w:r>
      <w:r w:rsidR="00793961" w:rsidRPr="00C339BC">
        <w:rPr>
          <w:lang w:val="ru-RU"/>
        </w:rPr>
        <w:t xml:space="preserve">Кандидатима се путем поште доставља позив за интервију </w:t>
      </w:r>
      <w:r w:rsidR="00466490" w:rsidRPr="00C339BC">
        <w:rPr>
          <w:lang w:val="ru-RU"/>
        </w:rPr>
        <w:t>у коме се наводи  датум, вријеме и мјесто</w:t>
      </w:r>
      <w:r w:rsidR="00793961" w:rsidRPr="00C339BC">
        <w:rPr>
          <w:lang w:val="ru-RU"/>
        </w:rPr>
        <w:t xml:space="preserve"> одржавања интервијуа.</w:t>
      </w:r>
      <w:r w:rsidRPr="00C339BC">
        <w:rPr>
          <w:lang w:val="ru-RU"/>
        </w:rPr>
        <w:t>)</w:t>
      </w:r>
    </w:p>
  </w:footnote>
  <w:footnote w:id="5">
    <w:p w:rsidR="003E5B8F" w:rsidRPr="00CF0AF0" w:rsidRDefault="003E5B8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F0AF0">
        <w:rPr>
          <w:lang w:val="ru-RU"/>
        </w:rPr>
        <w:t xml:space="preserve"> Кандидат за избор у наставно</w:t>
      </w:r>
      <w:r w:rsidR="00AD1542" w:rsidRPr="00CF0AF0">
        <w:rPr>
          <w:lang w:val="ru-RU"/>
        </w:rPr>
        <w:t xml:space="preserve">-научно </w:t>
      </w:r>
      <w:r w:rsidRPr="00CF0AF0">
        <w:rPr>
          <w:lang w:val="ru-RU"/>
        </w:rPr>
        <w:t>звање, који раније није изводио наставу у високошколским установама, дужан је да пред комисијом коју формира вијеће организационе јединице, одржи  предавање из наставног предмета уже научне</w:t>
      </w:r>
      <w:r w:rsidR="000E4A00" w:rsidRPr="00C339BC">
        <w:rPr>
          <w:lang w:val="ru-RU"/>
        </w:rPr>
        <w:t>/умјетничке</w:t>
      </w:r>
      <w:r w:rsidRPr="00CF0AF0">
        <w:rPr>
          <w:lang w:val="ru-RU"/>
        </w:rPr>
        <w:t xml:space="preserve"> области за коју је конкурисао.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F6" w:rsidRDefault="00BB61F6">
    <w:pPr>
      <w:pStyle w:val="Header"/>
    </w:pPr>
    <w:r>
      <w:object w:dxaOrig="11094" w:dyaOrig="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11.25pt" o:ole="">
          <v:imagedata r:id="rId1" o:title=""/>
        </v:shape>
        <o:OLEObject Type="Embed" ProgID="CorelDraw.Graphic.17" ShapeID="_x0000_i1025" DrawAspect="Content" ObjectID="_15690637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A155A"/>
    <w:multiLevelType w:val="hybridMultilevel"/>
    <w:tmpl w:val="CA2A491A"/>
    <w:lvl w:ilvl="0" w:tplc="93E2B22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E499D"/>
    <w:multiLevelType w:val="hybridMultilevel"/>
    <w:tmpl w:val="9FAC00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3890"/>
    <w:multiLevelType w:val="hybridMultilevel"/>
    <w:tmpl w:val="5854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220A1"/>
    <w:multiLevelType w:val="hybridMultilevel"/>
    <w:tmpl w:val="D026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B4BD4"/>
    <w:multiLevelType w:val="hybridMultilevel"/>
    <w:tmpl w:val="A030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20A6"/>
    <w:multiLevelType w:val="hybridMultilevel"/>
    <w:tmpl w:val="FB80E518"/>
    <w:lvl w:ilvl="0" w:tplc="93E2B22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F4829"/>
    <w:multiLevelType w:val="hybridMultilevel"/>
    <w:tmpl w:val="2B0E4686"/>
    <w:lvl w:ilvl="0" w:tplc="30B6FE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3F43347"/>
    <w:multiLevelType w:val="hybridMultilevel"/>
    <w:tmpl w:val="B5FC3612"/>
    <w:lvl w:ilvl="0" w:tplc="A56C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AC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127B7"/>
    <w:multiLevelType w:val="hybridMultilevel"/>
    <w:tmpl w:val="F85A29C4"/>
    <w:lvl w:ilvl="0" w:tplc="11B00D20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18"/>
  </w:num>
  <w:num w:numId="10">
    <w:abstractNumId w:val="0"/>
  </w:num>
  <w:num w:numId="11">
    <w:abstractNumId w:val="13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5"/>
  </w:num>
  <w:num w:numId="17">
    <w:abstractNumId w:val="20"/>
  </w:num>
  <w:num w:numId="18">
    <w:abstractNumId w:val="9"/>
  </w:num>
  <w:num w:numId="19">
    <w:abstractNumId w:val="6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E"/>
    <w:rsid w:val="00023050"/>
    <w:rsid w:val="00023132"/>
    <w:rsid w:val="000240BD"/>
    <w:rsid w:val="000430E1"/>
    <w:rsid w:val="000502BB"/>
    <w:rsid w:val="00060EEA"/>
    <w:rsid w:val="0009788E"/>
    <w:rsid w:val="000B1DD0"/>
    <w:rsid w:val="000B72B5"/>
    <w:rsid w:val="000E2251"/>
    <w:rsid w:val="000E4A00"/>
    <w:rsid w:val="000F1C81"/>
    <w:rsid w:val="000F4748"/>
    <w:rsid w:val="00133F88"/>
    <w:rsid w:val="0013547D"/>
    <w:rsid w:val="00140424"/>
    <w:rsid w:val="00173D0C"/>
    <w:rsid w:val="00174D53"/>
    <w:rsid w:val="001A1961"/>
    <w:rsid w:val="001A5565"/>
    <w:rsid w:val="001A7C6A"/>
    <w:rsid w:val="001C3FCA"/>
    <w:rsid w:val="001C6E7A"/>
    <w:rsid w:val="001D427E"/>
    <w:rsid w:val="001E14FF"/>
    <w:rsid w:val="001E2864"/>
    <w:rsid w:val="001E50EE"/>
    <w:rsid w:val="001E53BD"/>
    <w:rsid w:val="001F2835"/>
    <w:rsid w:val="00200DAD"/>
    <w:rsid w:val="0020128E"/>
    <w:rsid w:val="002067B9"/>
    <w:rsid w:val="00210EBE"/>
    <w:rsid w:val="002301BA"/>
    <w:rsid w:val="00236ADB"/>
    <w:rsid w:val="002547B5"/>
    <w:rsid w:val="00263CF5"/>
    <w:rsid w:val="002706EA"/>
    <w:rsid w:val="002770B0"/>
    <w:rsid w:val="00294DB7"/>
    <w:rsid w:val="002C356F"/>
    <w:rsid w:val="002E18C3"/>
    <w:rsid w:val="002F4125"/>
    <w:rsid w:val="00304255"/>
    <w:rsid w:val="003201DB"/>
    <w:rsid w:val="00325FF6"/>
    <w:rsid w:val="00347C83"/>
    <w:rsid w:val="003556DB"/>
    <w:rsid w:val="0036253C"/>
    <w:rsid w:val="00363D69"/>
    <w:rsid w:val="00365D81"/>
    <w:rsid w:val="00372E45"/>
    <w:rsid w:val="00373BBE"/>
    <w:rsid w:val="00375B1B"/>
    <w:rsid w:val="0038263C"/>
    <w:rsid w:val="00393EBC"/>
    <w:rsid w:val="003B0929"/>
    <w:rsid w:val="003C0713"/>
    <w:rsid w:val="003C2020"/>
    <w:rsid w:val="003C2ADB"/>
    <w:rsid w:val="003D3AD7"/>
    <w:rsid w:val="003D4508"/>
    <w:rsid w:val="003E5B8F"/>
    <w:rsid w:val="003E6126"/>
    <w:rsid w:val="003F1028"/>
    <w:rsid w:val="003F5E91"/>
    <w:rsid w:val="003F6738"/>
    <w:rsid w:val="0040055A"/>
    <w:rsid w:val="00404908"/>
    <w:rsid w:val="004218DB"/>
    <w:rsid w:val="00425481"/>
    <w:rsid w:val="00431330"/>
    <w:rsid w:val="004368E7"/>
    <w:rsid w:val="00442F7B"/>
    <w:rsid w:val="00445316"/>
    <w:rsid w:val="00445DB0"/>
    <w:rsid w:val="0045725D"/>
    <w:rsid w:val="00463DA0"/>
    <w:rsid w:val="00466490"/>
    <w:rsid w:val="00476543"/>
    <w:rsid w:val="00480997"/>
    <w:rsid w:val="00481360"/>
    <w:rsid w:val="00486684"/>
    <w:rsid w:val="004965A4"/>
    <w:rsid w:val="004A44C7"/>
    <w:rsid w:val="004A6AAA"/>
    <w:rsid w:val="004B3C4F"/>
    <w:rsid w:val="004B4FD6"/>
    <w:rsid w:val="004C53F5"/>
    <w:rsid w:val="004D4FE4"/>
    <w:rsid w:val="004F5723"/>
    <w:rsid w:val="00502CE3"/>
    <w:rsid w:val="0051091D"/>
    <w:rsid w:val="00527C85"/>
    <w:rsid w:val="00540AFF"/>
    <w:rsid w:val="0054284E"/>
    <w:rsid w:val="00563945"/>
    <w:rsid w:val="00572E5A"/>
    <w:rsid w:val="00574474"/>
    <w:rsid w:val="00580749"/>
    <w:rsid w:val="00582EBA"/>
    <w:rsid w:val="00593072"/>
    <w:rsid w:val="00594204"/>
    <w:rsid w:val="00597322"/>
    <w:rsid w:val="005B2D37"/>
    <w:rsid w:val="005B5F73"/>
    <w:rsid w:val="005D21CA"/>
    <w:rsid w:val="005E159B"/>
    <w:rsid w:val="00604CB4"/>
    <w:rsid w:val="0061371E"/>
    <w:rsid w:val="00621C99"/>
    <w:rsid w:val="0062227F"/>
    <w:rsid w:val="006315DE"/>
    <w:rsid w:val="006350AB"/>
    <w:rsid w:val="00650691"/>
    <w:rsid w:val="00652B5C"/>
    <w:rsid w:val="006629C5"/>
    <w:rsid w:val="00671176"/>
    <w:rsid w:val="00691C73"/>
    <w:rsid w:val="00695FC7"/>
    <w:rsid w:val="006A3746"/>
    <w:rsid w:val="006C118D"/>
    <w:rsid w:val="006C41A2"/>
    <w:rsid w:val="006C4E3F"/>
    <w:rsid w:val="006C7E7A"/>
    <w:rsid w:val="006F17B2"/>
    <w:rsid w:val="00701822"/>
    <w:rsid w:val="00707C5F"/>
    <w:rsid w:val="0071146F"/>
    <w:rsid w:val="00714E03"/>
    <w:rsid w:val="00717FD8"/>
    <w:rsid w:val="0072292F"/>
    <w:rsid w:val="00732095"/>
    <w:rsid w:val="00750EB2"/>
    <w:rsid w:val="00762E35"/>
    <w:rsid w:val="007716AA"/>
    <w:rsid w:val="00793961"/>
    <w:rsid w:val="007C06DC"/>
    <w:rsid w:val="007D38B9"/>
    <w:rsid w:val="007D5792"/>
    <w:rsid w:val="007E2F9B"/>
    <w:rsid w:val="007E3756"/>
    <w:rsid w:val="007E45B3"/>
    <w:rsid w:val="007F2F19"/>
    <w:rsid w:val="007F469E"/>
    <w:rsid w:val="007F5636"/>
    <w:rsid w:val="007F630A"/>
    <w:rsid w:val="00807935"/>
    <w:rsid w:val="00814033"/>
    <w:rsid w:val="0082482A"/>
    <w:rsid w:val="00830DAB"/>
    <w:rsid w:val="0083559D"/>
    <w:rsid w:val="00841F40"/>
    <w:rsid w:val="00842481"/>
    <w:rsid w:val="00844E96"/>
    <w:rsid w:val="008725DC"/>
    <w:rsid w:val="008A18C8"/>
    <w:rsid w:val="008A2C6B"/>
    <w:rsid w:val="008B3105"/>
    <w:rsid w:val="008C6BC0"/>
    <w:rsid w:val="008D67C3"/>
    <w:rsid w:val="008D7DD6"/>
    <w:rsid w:val="008E37AC"/>
    <w:rsid w:val="008E41EE"/>
    <w:rsid w:val="008F4664"/>
    <w:rsid w:val="00912380"/>
    <w:rsid w:val="00920E70"/>
    <w:rsid w:val="00937A5C"/>
    <w:rsid w:val="0094031E"/>
    <w:rsid w:val="00947D96"/>
    <w:rsid w:val="009519A8"/>
    <w:rsid w:val="0096725A"/>
    <w:rsid w:val="00976BC4"/>
    <w:rsid w:val="0097752E"/>
    <w:rsid w:val="009876DB"/>
    <w:rsid w:val="009A4326"/>
    <w:rsid w:val="009A75DF"/>
    <w:rsid w:val="009A7A65"/>
    <w:rsid w:val="009B3398"/>
    <w:rsid w:val="009C4AB5"/>
    <w:rsid w:val="009C5ADD"/>
    <w:rsid w:val="009D0426"/>
    <w:rsid w:val="009E59EC"/>
    <w:rsid w:val="00A2119F"/>
    <w:rsid w:val="00A22CA9"/>
    <w:rsid w:val="00A30845"/>
    <w:rsid w:val="00A328E9"/>
    <w:rsid w:val="00A367F8"/>
    <w:rsid w:val="00A440E8"/>
    <w:rsid w:val="00A46E5F"/>
    <w:rsid w:val="00A513CD"/>
    <w:rsid w:val="00A636F0"/>
    <w:rsid w:val="00A82192"/>
    <w:rsid w:val="00A831D9"/>
    <w:rsid w:val="00A84855"/>
    <w:rsid w:val="00A84C4A"/>
    <w:rsid w:val="00A94830"/>
    <w:rsid w:val="00A97169"/>
    <w:rsid w:val="00AA0D5C"/>
    <w:rsid w:val="00AA2B49"/>
    <w:rsid w:val="00AB4F55"/>
    <w:rsid w:val="00AC282B"/>
    <w:rsid w:val="00AD1542"/>
    <w:rsid w:val="00AD170D"/>
    <w:rsid w:val="00AD4E4A"/>
    <w:rsid w:val="00AE2372"/>
    <w:rsid w:val="00AF2355"/>
    <w:rsid w:val="00AF4D84"/>
    <w:rsid w:val="00B073A7"/>
    <w:rsid w:val="00B14050"/>
    <w:rsid w:val="00B273C9"/>
    <w:rsid w:val="00B33386"/>
    <w:rsid w:val="00B36E5D"/>
    <w:rsid w:val="00B41DD2"/>
    <w:rsid w:val="00B444E7"/>
    <w:rsid w:val="00B4706B"/>
    <w:rsid w:val="00B65F09"/>
    <w:rsid w:val="00B71822"/>
    <w:rsid w:val="00B754BC"/>
    <w:rsid w:val="00B801BE"/>
    <w:rsid w:val="00B82ADE"/>
    <w:rsid w:val="00B843E0"/>
    <w:rsid w:val="00B86395"/>
    <w:rsid w:val="00B96D32"/>
    <w:rsid w:val="00BA2176"/>
    <w:rsid w:val="00BA7CDC"/>
    <w:rsid w:val="00BB61F6"/>
    <w:rsid w:val="00BC0B55"/>
    <w:rsid w:val="00BD438A"/>
    <w:rsid w:val="00C11967"/>
    <w:rsid w:val="00C15B0F"/>
    <w:rsid w:val="00C339BC"/>
    <w:rsid w:val="00C33AAF"/>
    <w:rsid w:val="00C4391C"/>
    <w:rsid w:val="00C44B16"/>
    <w:rsid w:val="00C46C80"/>
    <w:rsid w:val="00C47E93"/>
    <w:rsid w:val="00C50BF7"/>
    <w:rsid w:val="00C640EA"/>
    <w:rsid w:val="00C71BAE"/>
    <w:rsid w:val="00C73BF2"/>
    <w:rsid w:val="00C77379"/>
    <w:rsid w:val="00C81373"/>
    <w:rsid w:val="00C83AFA"/>
    <w:rsid w:val="00C859CD"/>
    <w:rsid w:val="00C87745"/>
    <w:rsid w:val="00C93BE7"/>
    <w:rsid w:val="00CC18E0"/>
    <w:rsid w:val="00CC7786"/>
    <w:rsid w:val="00CD062A"/>
    <w:rsid w:val="00CD10EB"/>
    <w:rsid w:val="00CE2BE0"/>
    <w:rsid w:val="00CE603E"/>
    <w:rsid w:val="00CF0AF0"/>
    <w:rsid w:val="00D0431C"/>
    <w:rsid w:val="00D1250E"/>
    <w:rsid w:val="00D273BE"/>
    <w:rsid w:val="00D36288"/>
    <w:rsid w:val="00D36876"/>
    <w:rsid w:val="00D46A46"/>
    <w:rsid w:val="00D554A8"/>
    <w:rsid w:val="00D556F5"/>
    <w:rsid w:val="00D602C5"/>
    <w:rsid w:val="00D90660"/>
    <w:rsid w:val="00DA22AC"/>
    <w:rsid w:val="00DC2B82"/>
    <w:rsid w:val="00DD027A"/>
    <w:rsid w:val="00DE077C"/>
    <w:rsid w:val="00DE0C49"/>
    <w:rsid w:val="00DF2748"/>
    <w:rsid w:val="00DF4D94"/>
    <w:rsid w:val="00E04817"/>
    <w:rsid w:val="00E0681A"/>
    <w:rsid w:val="00E1367E"/>
    <w:rsid w:val="00E14C10"/>
    <w:rsid w:val="00E14D48"/>
    <w:rsid w:val="00E767DE"/>
    <w:rsid w:val="00E76C17"/>
    <w:rsid w:val="00E960FE"/>
    <w:rsid w:val="00EB6E56"/>
    <w:rsid w:val="00EC5A73"/>
    <w:rsid w:val="00ED0129"/>
    <w:rsid w:val="00ED6257"/>
    <w:rsid w:val="00EF0034"/>
    <w:rsid w:val="00EF4765"/>
    <w:rsid w:val="00EF6FDE"/>
    <w:rsid w:val="00EF7850"/>
    <w:rsid w:val="00F032F0"/>
    <w:rsid w:val="00F10C84"/>
    <w:rsid w:val="00F577CE"/>
    <w:rsid w:val="00F73EAA"/>
    <w:rsid w:val="00F76D5F"/>
    <w:rsid w:val="00F82F77"/>
    <w:rsid w:val="00F94B4F"/>
    <w:rsid w:val="00FA1C49"/>
    <w:rsid w:val="00FA71D6"/>
    <w:rsid w:val="00FB2745"/>
    <w:rsid w:val="00FB6F3A"/>
    <w:rsid w:val="00FC61F0"/>
    <w:rsid w:val="00FD5051"/>
    <w:rsid w:val="00FF3BC7"/>
    <w:rsid w:val="00FF778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CE5A-347F-4BF3-8524-5CBC6A71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Недо, молим Вас овај садржај дајте проректору Љубоји да напише и пошање ми факсом</vt:lpstr>
    </vt:vector>
  </TitlesOfParts>
  <Company>univerzitet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Недо, молим Вас овај садржај дајте проректору Љубоји да напише и пошање ми факсом</dc:title>
  <dc:creator>korisnik</dc:creator>
  <cp:lastModifiedBy>PC142</cp:lastModifiedBy>
  <cp:revision>2</cp:revision>
  <cp:lastPrinted>2017-03-29T08:00:00Z</cp:lastPrinted>
  <dcterms:created xsi:type="dcterms:W3CDTF">2017-10-09T12:15:00Z</dcterms:created>
  <dcterms:modified xsi:type="dcterms:W3CDTF">2017-10-09T12:15:00Z</dcterms:modified>
</cp:coreProperties>
</file>