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86" w:rsidRPr="00F124A5" w:rsidRDefault="00EB0F86" w:rsidP="00F124A5">
      <w:pPr>
        <w:jc w:val="both"/>
        <w:rPr>
          <w:rFonts w:ascii="Times New Roman" w:hAnsi="Times New Roman" w:cs="Times New Roman"/>
        </w:rPr>
      </w:pP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F790EC" wp14:editId="7B7F9249">
            <wp:extent cx="5749925" cy="1134110"/>
            <wp:effectExtent l="0" t="0" r="3175" b="8890"/>
            <wp:docPr id="2" name="Picture 2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124A5" w:rsidRPr="004C2749" w:rsidRDefault="00F124A5" w:rsidP="00F124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02.1-</w:t>
      </w:r>
      <w:r w:rsidR="00D14458">
        <w:rPr>
          <w:rFonts w:ascii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sz w:val="24"/>
          <w:szCs w:val="24"/>
          <w:lang w:val="sr-Cyrl-CS"/>
        </w:rPr>
        <w:t>-ЈК/1</w:t>
      </w:r>
      <w:r w:rsidR="004C2749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F124A5" w:rsidRDefault="00F124A5" w:rsidP="00F124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C2749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2749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4C274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</w:p>
    <w:p w:rsidR="00F124A5" w:rsidRDefault="00F124A5" w:rsidP="00F124A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69. и члана 8</w:t>
      </w:r>
      <w:r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високом образовању ( Службени гласник РС број </w:t>
      </w:r>
      <w:r>
        <w:rPr>
          <w:rFonts w:ascii="Times New Roman" w:hAnsi="Times New Roman" w:cs="Times New Roman"/>
          <w:sz w:val="24"/>
          <w:szCs w:val="24"/>
          <w:lang w:val="hr-HR"/>
        </w:rPr>
        <w:t>73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hr-HR"/>
        </w:rPr>
        <w:t>10, 104/1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, 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/12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hr-HR"/>
        </w:rPr>
        <w:t>108/13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и </w:t>
      </w:r>
      <w:r>
        <w:rPr>
          <w:rFonts w:ascii="Times New Roman" w:hAnsi="Times New Roman" w:cs="Times New Roman"/>
          <w:sz w:val="24"/>
          <w:szCs w:val="24"/>
          <w:lang w:val="hr-HR"/>
        </w:rPr>
        <w:t>на основу Одлуке Сената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149" w:rsidRPr="00434149">
        <w:rPr>
          <w:rFonts w:ascii="Times New Roman" w:hAnsi="Times New Roman" w:cs="Times New Roman"/>
          <w:sz w:val="24"/>
          <w:szCs w:val="24"/>
        </w:rPr>
        <w:t>01-С-</w:t>
      </w:r>
      <w:r w:rsidR="00434149" w:rsidRPr="00434149">
        <w:rPr>
          <w:rFonts w:ascii="Times New Roman" w:hAnsi="Times New Roman" w:cs="Times New Roman"/>
          <w:sz w:val="24"/>
          <w:szCs w:val="24"/>
          <w:lang w:val="en-US"/>
        </w:rPr>
        <w:t>817</w:t>
      </w:r>
      <w:r w:rsidR="00434149" w:rsidRPr="00434149">
        <w:rPr>
          <w:rFonts w:ascii="Times New Roman" w:hAnsi="Times New Roman" w:cs="Times New Roman"/>
          <w:sz w:val="24"/>
          <w:szCs w:val="24"/>
        </w:rPr>
        <w:t>-XXIII/16</w:t>
      </w:r>
      <w:r w:rsidR="00434149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34149">
        <w:rPr>
          <w:rFonts w:ascii="Times New Roman" w:hAnsi="Times New Roman" w:cs="Times New Roman"/>
          <w:sz w:val="24"/>
          <w:szCs w:val="24"/>
          <w:lang w:val="sr-Latn-RS"/>
        </w:rPr>
        <w:t>27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34149">
        <w:rPr>
          <w:rFonts w:ascii="Times New Roman" w:hAnsi="Times New Roman" w:cs="Times New Roman"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sz w:val="24"/>
          <w:szCs w:val="24"/>
          <w:lang w:val="sr-Latn-RS"/>
        </w:rPr>
        <w:t>.2016.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434149">
        <w:rPr>
          <w:rFonts w:ascii="Times New Roman" w:hAnsi="Times New Roman" w:cs="Times New Roman"/>
          <w:sz w:val="24"/>
          <w:szCs w:val="24"/>
          <w:lang w:val="sr-Cyrl-RS"/>
        </w:rPr>
        <w:t>и Одлуке број:</w:t>
      </w:r>
      <w:r w:rsidR="00434149" w:rsidRPr="00434149">
        <w:rPr>
          <w:rFonts w:ascii="Times New Roman" w:eastAsia="Times New Roman" w:hAnsi="Times New Roman" w:cs="Times New Roman"/>
          <w:lang w:val="sr-Cyrl-CS"/>
        </w:rPr>
        <w:t>01-С-</w:t>
      </w:r>
      <w:r w:rsidR="00434149" w:rsidRPr="00434149">
        <w:rPr>
          <w:rFonts w:ascii="Times New Roman" w:eastAsia="Times New Roman" w:hAnsi="Times New Roman" w:cs="Times New Roman"/>
        </w:rPr>
        <w:t>819</w:t>
      </w:r>
      <w:r w:rsidR="00434149" w:rsidRPr="00434149">
        <w:rPr>
          <w:rFonts w:ascii="Times New Roman" w:eastAsia="Times New Roman" w:hAnsi="Times New Roman" w:cs="Times New Roman"/>
          <w:lang w:val="sr-Cyrl-CS"/>
        </w:rPr>
        <w:t>-</w:t>
      </w:r>
      <w:r w:rsidR="00434149" w:rsidRPr="00434149">
        <w:rPr>
          <w:rFonts w:ascii="Times New Roman" w:eastAsia="Times New Roman" w:hAnsi="Times New Roman" w:cs="Times New Roman"/>
        </w:rPr>
        <w:t>XXIII</w:t>
      </w:r>
      <w:r w:rsidR="00434149" w:rsidRPr="00434149">
        <w:rPr>
          <w:rFonts w:ascii="Times New Roman" w:eastAsia="Times New Roman" w:hAnsi="Times New Roman" w:cs="Times New Roman"/>
          <w:lang w:val="sr-Cyrl-CS"/>
        </w:rPr>
        <w:t>/</w:t>
      </w:r>
      <w:r w:rsidR="00434149" w:rsidRPr="00434149">
        <w:rPr>
          <w:rFonts w:ascii="Times New Roman" w:eastAsia="Times New Roman" w:hAnsi="Times New Roman" w:cs="Times New Roman"/>
          <w:lang w:val="sr-Latn-CS"/>
        </w:rPr>
        <w:t>1</w:t>
      </w:r>
      <w:r w:rsidR="00434149" w:rsidRPr="00434149">
        <w:rPr>
          <w:rFonts w:ascii="Times New Roman" w:eastAsia="Times New Roman" w:hAnsi="Times New Roman" w:cs="Times New Roman"/>
        </w:rPr>
        <w:t>6</w:t>
      </w:r>
      <w:r w:rsidR="0043414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434149" w:rsidRPr="00434149">
        <w:rPr>
          <w:rFonts w:ascii="Times New Roman" w:eastAsia="Times New Roman" w:hAnsi="Times New Roman" w:cs="Times New Roman"/>
          <w:lang w:val="sr-Cyrl-RS"/>
        </w:rPr>
        <w:t>од 27.12.2016. године</w:t>
      </w:r>
      <w:r w:rsidR="00434149" w:rsidRPr="00110059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Источном Сарајеву објављује</w:t>
      </w:r>
    </w:p>
    <w:p w:rsidR="00F124A5" w:rsidRDefault="00F124A5" w:rsidP="00F124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 О Н К У Р С</w:t>
      </w:r>
    </w:p>
    <w:p w:rsidR="00F124A5" w:rsidRDefault="00F124A5" w:rsidP="00F124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34149" w:rsidRPr="00434149" w:rsidRDefault="00434149" w:rsidP="00434149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Филозофски факултет Пале</w:t>
      </w:r>
    </w:p>
    <w:p w:rsidR="00434149" w:rsidRPr="00434149" w:rsidRDefault="00434149" w:rsidP="00434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434149" w:rsidRPr="00434149" w:rsidRDefault="00434149" w:rsidP="00434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434149" w:rsidRPr="00434149" w:rsidRDefault="00434149" w:rsidP="0043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434149">
        <w:rPr>
          <w:rFonts w:ascii="Times New Roman" w:eastAsia="Times New Roman" w:hAnsi="Times New Roman" w:cs="Times New Roman"/>
          <w:lang w:val="sr-Cyrl-BA"/>
        </w:rPr>
        <w:t>За избор у звање ванредног професора за ужу научну област Специфични језици  и ужу област образовања Дијахронија српског језика (предмети: Старословенски језик, Историја српског језика, Упоредна граматика словенских језика и Језик у времену)........................................................................................................</w:t>
      </w:r>
      <w:r w:rsidRPr="00434149">
        <w:rPr>
          <w:rFonts w:ascii="Times New Roman" w:eastAsia="Times New Roman" w:hAnsi="Times New Roman" w:cs="Times New Roman"/>
          <w:lang w:val="sr-Latn-BA"/>
        </w:rPr>
        <w:t>1</w:t>
      </w:r>
      <w:r w:rsidRPr="00434149">
        <w:rPr>
          <w:rFonts w:ascii="Times New Roman" w:eastAsia="Times New Roman" w:hAnsi="Times New Roman" w:cs="Times New Roman"/>
          <w:lang w:val="sr-Cyrl-BA"/>
        </w:rPr>
        <w:t xml:space="preserve"> извршилац </w:t>
      </w:r>
    </w:p>
    <w:p w:rsidR="00434149" w:rsidRPr="00434149" w:rsidRDefault="00434149" w:rsidP="004341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u w:val="single"/>
          <w:lang w:val="sr-Cyrl-RS"/>
        </w:rPr>
      </w:pP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4149" w:rsidRPr="00434149" w:rsidRDefault="00434149" w:rsidP="0043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434149">
        <w:rPr>
          <w:rFonts w:ascii="Times New Roman" w:eastAsia="Times New Roman" w:hAnsi="Times New Roman" w:cs="Times New Roman"/>
          <w:lang w:val="sr-Cyrl-BA"/>
        </w:rPr>
        <w:t>За избор у звање вишег асистента за ужу научну област Алгебра и геометрија  и ужу област образовања Алгебра и геометрија (предмети: Аналитичка геометрија, Линеарна алгебра 1, Линеарна алгебра 2, Алгебра, Анализа</w:t>
      </w:r>
      <w:r w:rsidRPr="00434149">
        <w:rPr>
          <w:rFonts w:ascii="Times New Roman" w:eastAsia="Times New Roman" w:hAnsi="Times New Roman" w:cs="Times New Roman"/>
          <w:lang w:val="sr-Latn-BA"/>
        </w:rPr>
        <w:t xml:space="preserve"> </w:t>
      </w:r>
      <w:r w:rsidRPr="00434149">
        <w:rPr>
          <w:rFonts w:ascii="Times New Roman" w:eastAsia="Times New Roman" w:hAnsi="Times New Roman" w:cs="Times New Roman"/>
          <w:lang w:val="sr-Cyrl-BA"/>
        </w:rPr>
        <w:t>1</w:t>
      </w:r>
      <w:r w:rsidRPr="00434149">
        <w:rPr>
          <w:rFonts w:ascii="Times New Roman" w:eastAsia="Times New Roman" w:hAnsi="Times New Roman" w:cs="Times New Roman"/>
          <w:lang w:val="sr-Latn-BA"/>
        </w:rPr>
        <w:t xml:space="preserve"> и</w:t>
      </w:r>
      <w:r w:rsidRPr="00434149">
        <w:rPr>
          <w:rFonts w:ascii="Times New Roman" w:eastAsia="Times New Roman" w:hAnsi="Times New Roman" w:cs="Times New Roman"/>
          <w:lang w:val="sr-Cyrl-BA"/>
        </w:rPr>
        <w:t xml:space="preserve"> Анализа 2)................</w:t>
      </w:r>
      <w:r w:rsidRPr="00434149">
        <w:rPr>
          <w:rFonts w:ascii="Times New Roman" w:eastAsia="Times New Roman" w:hAnsi="Times New Roman" w:cs="Times New Roman"/>
          <w:lang w:val="sr-Latn-BA"/>
        </w:rPr>
        <w:t>1</w:t>
      </w:r>
      <w:r w:rsidRPr="00434149">
        <w:rPr>
          <w:rFonts w:ascii="Times New Roman" w:eastAsia="Times New Roman" w:hAnsi="Times New Roman" w:cs="Times New Roman"/>
          <w:lang w:val="sr-Cyrl-BA"/>
        </w:rPr>
        <w:t xml:space="preserve"> извршилац 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BA"/>
        </w:rPr>
      </w:pPr>
      <w:r w:rsidRPr="00434149">
        <w:rPr>
          <w:rFonts w:ascii="Times New Roman" w:eastAsia="Times New Roman" w:hAnsi="Times New Roman" w:cs="Times New Roman"/>
          <w:lang w:val="sr-Cyrl-BA"/>
        </w:rPr>
        <w:t>За избор у звање асистента за ужу научну област Специфичне књижевности и ужу област образовања Стране књижевности - синологија (предмети: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34149">
        <w:rPr>
          <w:rFonts w:ascii="Times New Roman" w:eastAsia="Times New Roman" w:hAnsi="Times New Roman" w:cs="Times New Roman"/>
          <w:lang w:val="sr-Cyrl-BA"/>
        </w:rPr>
        <w:t>Увод у кинеско писмо, Преглед кинеске историје, Основи кинеске умјетности, Основи кинеске филозофије, Кинеска митологија, Традиционална кинеска драма, Увод у кинеску културу, Историјски преглед класичне кинеске књижевности, Историјски преглед кинеске књижевности 1,  Увод у синологију, Класична кинеска књижевност, Превођење кинеских текстова, Културна револуција, Историја модерне Кине, Кинеска књижевност 20. вијека, Ченгју идиоми у кинеском језику: значење и употреба, Сјехоују изреке у кинеском језику)</w:t>
      </w:r>
      <w:r w:rsidRPr="00434149">
        <w:rPr>
          <w:rFonts w:ascii="Times New Roman" w:eastAsia="Times New Roman" w:hAnsi="Times New Roman" w:cs="Times New Roman"/>
          <w:lang w:val="sr-Cyrl-RS"/>
        </w:rPr>
        <w:t>...............................................................................</w:t>
      </w:r>
      <w:r w:rsidRPr="00434149">
        <w:rPr>
          <w:rFonts w:ascii="Times New Roman" w:eastAsia="Times New Roman" w:hAnsi="Times New Roman" w:cs="Times New Roman"/>
          <w:lang w:val="sr-Cyrl-BA"/>
        </w:rPr>
        <w:t xml:space="preserve"> 1 извршилац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D14458" w:rsidRPr="00434149" w:rsidRDefault="00D14458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Алексе Шантића , 71 420 Пале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lastRenderedPageBreak/>
        <w:t>Организациона јединица: Технолошки факултет Зворник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4149" w:rsidRPr="00434149" w:rsidRDefault="00434149" w:rsidP="00434149">
      <w:pPr>
        <w:spacing w:after="0" w:line="240" w:lineRule="auto"/>
        <w:ind w:left="900" w:hanging="420"/>
        <w:jc w:val="both"/>
        <w:rPr>
          <w:rFonts w:ascii="Times New Roman" w:eastAsia="Times New Roman" w:hAnsi="Times New Roman" w:cs="Times New Roman"/>
          <w:lang w:val="sr-Latn-CS"/>
        </w:rPr>
      </w:pPr>
      <w:r w:rsidRPr="00434149">
        <w:rPr>
          <w:rFonts w:ascii="Times New Roman" w:eastAsia="Times New Roman" w:hAnsi="Times New Roman" w:cs="Times New Roman"/>
          <w:lang w:val="sr-Cyrl-RS"/>
        </w:rPr>
        <w:t>1. За избор у звање вишег асистента за ужу научну област Генетика и  наслеђивање и ужу област образовања Генетика (предмети: Принципи генетике, Хумана и медицинска генетика, Основи молекуларне биологије и Популациона генетика)...........1 извршилац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4149" w:rsidRPr="00434149" w:rsidRDefault="00434149" w:rsidP="0043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34149">
        <w:rPr>
          <w:rFonts w:ascii="Times New Roman" w:eastAsia="Times New Roman" w:hAnsi="Times New Roman" w:cs="Times New Roman"/>
          <w:lang w:val="sr-Cyrl-RS"/>
        </w:rPr>
        <w:t>За избор у звање вишег асистента за ужу научну област Физичка хемија, наука  о полимерима, електрохемија и ужу област образовања Физичка хемија (предметима: Физичка хемија 1; Физичка хемија 2).............................................................1 извршилац</w:t>
      </w: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49" w:rsidRPr="00434149" w:rsidRDefault="00434149" w:rsidP="0043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34149">
        <w:rPr>
          <w:rFonts w:ascii="Times New Roman" w:eastAsia="Times New Roman" w:hAnsi="Times New Roman" w:cs="Times New Roman"/>
          <w:lang w:val="sr-Cyrl-RS"/>
        </w:rPr>
        <w:t>За избор у звање вишег асистента за ужу научну област Процесно инжењерство и ужу област образовања Електрохемијско инжењерство (предмети: Основе електрохемијског инжењерства; Коризија и заштита; Хемијска термодинамика; Катализа и катализатори)...............................................................................................1 извршилац</w:t>
      </w: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4149" w:rsidRPr="00434149" w:rsidRDefault="00434149" w:rsidP="0043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34149">
        <w:rPr>
          <w:rFonts w:ascii="Times New Roman" w:eastAsia="Times New Roman" w:hAnsi="Times New Roman" w:cs="Times New Roman"/>
          <w:lang w:val="sr-Cyrl-RS"/>
        </w:rPr>
        <w:t>За избор у звање вишег асистента за ужу научну област Процесно инжењерство и ужу област образовања Хемијско процесно инжењерство (предмети: Механичко процесно инжењерство;  Топлотно и дифузионо процесно инжењерство; Основе реакцијског инжењерства; Пројектовање процеса и постројења).......</w:t>
      </w:r>
      <w:r w:rsidRPr="00434149">
        <w:rPr>
          <w:rFonts w:ascii="Times New Roman" w:eastAsia="Times New Roman" w:hAnsi="Times New Roman" w:cs="Times New Roman"/>
          <w:lang w:val="en-US"/>
        </w:rPr>
        <w:t>..........................</w:t>
      </w:r>
      <w:r w:rsidRPr="00434149">
        <w:rPr>
          <w:rFonts w:ascii="Times New Roman" w:eastAsia="Times New Roman" w:hAnsi="Times New Roman" w:cs="Times New Roman"/>
          <w:lang w:val="sr-Cyrl-RS"/>
        </w:rPr>
        <w:t>.....1 извршилац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lang w:val="sr-Cyrl-CS"/>
        </w:rPr>
        <w:t xml:space="preserve">                  </w:t>
      </w:r>
    </w:p>
    <w:p w:rsidR="00434149" w:rsidRPr="00D14458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34149">
        <w:rPr>
          <w:rFonts w:ascii="Times New Roman" w:eastAsia="Times New Roman" w:hAnsi="Times New Roman" w:cs="Times New Roman"/>
          <w:b/>
          <w:lang w:val="sr-Cyrl-CS"/>
        </w:rPr>
        <w:t xml:space="preserve">            </w:t>
      </w:r>
      <w:r w:rsidR="00D14458" w:rsidRPr="00D14458">
        <w:rPr>
          <w:rFonts w:ascii="Times New Roman" w:eastAsia="Times New Roman" w:hAnsi="Times New Roman" w:cs="Times New Roman"/>
          <w:lang w:val="sr-Cyrl-CS"/>
        </w:rPr>
        <w:t>Каракај бб, 75 400 Зворник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          </w:t>
      </w:r>
    </w:p>
    <w:p w:rsidR="00D14458" w:rsidRDefault="00D14458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D14458" w:rsidRDefault="00D14458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D14458" w:rsidRPr="00434149" w:rsidRDefault="00D14458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434149" w:rsidRPr="00434149" w:rsidRDefault="00434149" w:rsidP="00434149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Саобраћајни факултет Добој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4149" w:rsidRDefault="00434149" w:rsidP="0043414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434149">
        <w:rPr>
          <w:rFonts w:ascii="Times New Roman" w:eastAsia="Times New Roman" w:hAnsi="Times New Roman" w:cs="Times New Roman"/>
          <w:lang w:val="sr-Cyrl-RS"/>
        </w:rPr>
        <w:t>За избор у звање ванредног професора за у</w:t>
      </w:r>
      <w:r w:rsidRPr="00434149">
        <w:rPr>
          <w:rFonts w:ascii="Times New Roman" w:eastAsia="Times New Roman" w:hAnsi="Times New Roman" w:cs="Times New Roman"/>
          <w:lang w:val="sr-Cyrl-CS"/>
        </w:rPr>
        <w:t>ж</w:t>
      </w:r>
      <w:r w:rsidRPr="00434149">
        <w:rPr>
          <w:rFonts w:ascii="Times New Roman" w:eastAsia="Times New Roman" w:hAnsi="Times New Roman" w:cs="Times New Roman"/>
          <w:lang w:val="sr-Cyrl-RS"/>
        </w:rPr>
        <w:t>у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научн</w:t>
      </w:r>
      <w:r w:rsidRPr="00434149">
        <w:rPr>
          <w:rFonts w:ascii="Times New Roman" w:eastAsia="Times New Roman" w:hAnsi="Times New Roman" w:cs="Times New Roman"/>
          <w:lang w:val="sr-Cyrl-RS"/>
        </w:rPr>
        <w:t>у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област Транспортно инжењерство</w:t>
      </w:r>
      <w:r w:rsidRPr="00434149">
        <w:rPr>
          <w:rFonts w:ascii="Times New Roman" w:eastAsia="Times New Roman" w:hAnsi="Times New Roman" w:cs="Times New Roman"/>
          <w:lang w:val="sr-Cyrl-RS"/>
        </w:rPr>
        <w:t xml:space="preserve"> и </w:t>
      </w:r>
      <w:r w:rsidRPr="00434149">
        <w:rPr>
          <w:rFonts w:ascii="Times New Roman" w:eastAsia="Times New Roman" w:hAnsi="Times New Roman" w:cs="Times New Roman"/>
          <w:lang w:val="sr-Cyrl-CS"/>
        </w:rPr>
        <w:t>уж</w:t>
      </w:r>
      <w:r w:rsidRPr="00434149">
        <w:rPr>
          <w:rFonts w:ascii="Times New Roman" w:eastAsia="Times New Roman" w:hAnsi="Times New Roman" w:cs="Times New Roman"/>
          <w:lang w:val="sr-Cyrl-RS"/>
        </w:rPr>
        <w:t>у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област образов</w:t>
      </w:r>
      <w:r w:rsidRPr="00434149">
        <w:rPr>
          <w:rFonts w:ascii="Times New Roman" w:eastAsia="Times New Roman" w:hAnsi="Times New Roman" w:cs="Times New Roman"/>
          <w:lang w:val="sr-Cyrl-RS"/>
        </w:rPr>
        <w:t>ања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Друмски саобраћај и транспорт</w:t>
      </w:r>
      <w:r w:rsidRPr="00434149">
        <w:rPr>
          <w:rFonts w:ascii="Times New Roman" w:eastAsia="Times New Roman" w:hAnsi="Times New Roman" w:cs="Times New Roman"/>
          <w:lang w:val="sr-Cyrl-RS"/>
        </w:rPr>
        <w:t xml:space="preserve"> (предмети за 1 извршиоца: </w:t>
      </w:r>
      <w:r w:rsidRPr="00434149">
        <w:rPr>
          <w:rFonts w:ascii="Times New Roman" w:eastAsia="Times New Roman" w:hAnsi="Times New Roman" w:cs="Times New Roman"/>
          <w:lang w:val="sr-Cyrl-CS"/>
        </w:rPr>
        <w:t>Друмска возила са динамиком и Моторна возила</w:t>
      </w:r>
      <w:r w:rsidRPr="00434149">
        <w:rPr>
          <w:rFonts w:ascii="Times New Roman" w:eastAsia="Times New Roman" w:hAnsi="Times New Roman" w:cs="Times New Roman"/>
          <w:lang w:val="sr-Cyrl-RS"/>
        </w:rPr>
        <w:t>; предмети за 2 извршиоца: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Транспортна средства и уређаји,  Основни видови</w:t>
      </w:r>
      <w:r w:rsidRPr="00434149">
        <w:rPr>
          <w:rFonts w:ascii="Times New Roman" w:eastAsia="Times New Roman" w:hAnsi="Times New Roman" w:cs="Times New Roman"/>
          <w:lang w:val="sr-Latn-CS"/>
        </w:rPr>
        <w:t xml:space="preserve"> транспорта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34149">
        <w:rPr>
          <w:rFonts w:ascii="Times New Roman" w:eastAsia="Times New Roman" w:hAnsi="Times New Roman" w:cs="Times New Roman"/>
          <w:lang w:val="sr-Latn-BA"/>
        </w:rPr>
        <w:t>II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и </w:t>
      </w:r>
      <w:r w:rsidRPr="00434149">
        <w:rPr>
          <w:rFonts w:ascii="Times New Roman" w:eastAsia="Times New Roman" w:hAnsi="Times New Roman" w:cs="Times New Roman"/>
          <w:lang w:val="sr-Latn-BA"/>
        </w:rPr>
        <w:t xml:space="preserve">  </w:t>
      </w:r>
      <w:r w:rsidRPr="00434149">
        <w:rPr>
          <w:rFonts w:ascii="Times New Roman" w:eastAsia="Times New Roman" w:hAnsi="Times New Roman" w:cs="Times New Roman"/>
          <w:lang w:val="sr-Cyrl-BA"/>
        </w:rPr>
        <w:t>Техничка дијагностика моторних возила)</w:t>
      </w:r>
      <w:r w:rsidRPr="00434149">
        <w:rPr>
          <w:rFonts w:ascii="Times New Roman" w:eastAsia="Times New Roman" w:hAnsi="Times New Roman" w:cs="Times New Roman"/>
          <w:lang w:val="sr-Cyrl-RS"/>
        </w:rPr>
        <w:t xml:space="preserve">....................................................................2 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извршиоца   </w:t>
      </w:r>
    </w:p>
    <w:p w:rsidR="00D14458" w:rsidRDefault="00D14458" w:rsidP="00D144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D14458" w:rsidRPr="00434149" w:rsidRDefault="00D14458" w:rsidP="00D144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Војводе Мишића 52, 74 00 Добој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Економски факултет Пале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4149" w:rsidRPr="004C2749" w:rsidRDefault="00434149" w:rsidP="0043414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434149">
        <w:rPr>
          <w:rFonts w:ascii="Times New Roman" w:eastAsia="Times New Roman" w:hAnsi="Times New Roman" w:cs="Times New Roman"/>
          <w:bCs/>
          <w:iCs/>
          <w:lang w:val="sr-Cyrl-RS"/>
        </w:rPr>
        <w:t xml:space="preserve">За избор 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>у звање  ванредн</w:t>
      </w:r>
      <w:r w:rsidRPr="00434149">
        <w:rPr>
          <w:rFonts w:ascii="Times New Roman" w:eastAsia="Times New Roman" w:hAnsi="Times New Roman" w:cs="Times New Roman"/>
          <w:bCs/>
          <w:iCs/>
          <w:lang w:val="sr-Cyrl-RS"/>
        </w:rPr>
        <w:t>ог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 xml:space="preserve"> професор</w:t>
      </w:r>
      <w:r w:rsidRPr="00434149">
        <w:rPr>
          <w:rFonts w:ascii="Times New Roman" w:eastAsia="Times New Roman" w:hAnsi="Times New Roman" w:cs="Times New Roman"/>
          <w:bCs/>
          <w:iCs/>
          <w:lang w:val="sr-Cyrl-RS"/>
        </w:rPr>
        <w:t>а</w:t>
      </w:r>
      <w:r w:rsidRPr="00434149">
        <w:rPr>
          <w:rFonts w:ascii="Times New Roman" w:eastAsia="Times New Roman" w:hAnsi="Times New Roman" w:cs="Times New Roman"/>
          <w:bCs/>
          <w:lang w:val="sr-Cyrl-BA"/>
        </w:rPr>
        <w:t xml:space="preserve"> за ужу научну област Теоријска економија и ужу област образовања Теоријска економија (предмети: Основи економије и Микроекономија)</w:t>
      </w:r>
      <w:r w:rsidRPr="00434149">
        <w:rPr>
          <w:rFonts w:ascii="Times New Roman" w:eastAsia="Times New Roman" w:hAnsi="Times New Roman" w:cs="Times New Roman"/>
          <w:lang w:val="sr-Cyrl-RS"/>
        </w:rPr>
        <w:t>...............................................................................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>.......1 извршилац</w:t>
      </w:r>
    </w:p>
    <w:p w:rsidR="004C2749" w:rsidRPr="00D14458" w:rsidRDefault="004C2749" w:rsidP="004C27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D14458" w:rsidRPr="00434149" w:rsidRDefault="00D14458" w:rsidP="00D144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>Алексе Шантића 3, 71 420 Пале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ind w:left="-90" w:firstLine="90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Педагошки факултет Бијељина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Pr="00D14458" w:rsidRDefault="00434149" w:rsidP="0043414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434149">
        <w:rPr>
          <w:rFonts w:ascii="Times New Roman" w:eastAsia="Times New Roman" w:hAnsi="Times New Roman" w:cs="Times New Roman"/>
          <w:bCs/>
          <w:lang w:val="sr-Cyrl-RS"/>
        </w:rPr>
        <w:t xml:space="preserve">За избор 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 xml:space="preserve">у звање  </w:t>
      </w:r>
      <w:r w:rsidRPr="00434149">
        <w:rPr>
          <w:rFonts w:ascii="Times New Roman" w:eastAsia="Times New Roman" w:hAnsi="Times New Roman" w:cs="Times New Roman"/>
          <w:bCs/>
          <w:lang w:val="sr-Cyrl-RS"/>
        </w:rPr>
        <w:t xml:space="preserve">вишег асистента </w:t>
      </w:r>
      <w:r w:rsidRPr="00434149">
        <w:rPr>
          <w:rFonts w:ascii="Times New Roman" w:eastAsia="Times New Roman" w:hAnsi="Times New Roman" w:cs="Times New Roman"/>
          <w:bCs/>
          <w:lang w:val="sr-Cyrl-BA"/>
        </w:rPr>
        <w:t xml:space="preserve">за ужу научну област </w:t>
      </w:r>
      <w:r w:rsidRPr="00434149">
        <w:rPr>
          <w:rFonts w:ascii="Times New Roman" w:eastAsia="Times New Roman" w:hAnsi="Times New Roman" w:cs="Times New Roman"/>
          <w:bCs/>
          <w:lang w:val="sr-Cyrl-RS"/>
        </w:rPr>
        <w:t>Друштвена географија</w:t>
      </w:r>
      <w:r w:rsidRPr="00434149">
        <w:rPr>
          <w:rFonts w:ascii="Times New Roman" w:eastAsia="Times New Roman" w:hAnsi="Times New Roman" w:cs="Times New Roman"/>
          <w:bCs/>
          <w:lang w:val="sr-Cyrl-BA"/>
        </w:rPr>
        <w:t xml:space="preserve"> и ужу област образовања </w:t>
      </w:r>
      <w:r w:rsidRPr="00434149">
        <w:rPr>
          <w:rFonts w:ascii="Times New Roman" w:eastAsia="Times New Roman" w:hAnsi="Times New Roman" w:cs="Times New Roman"/>
          <w:bCs/>
          <w:lang w:val="sr-Cyrl-RS"/>
        </w:rPr>
        <w:t>Друштвена географија (предмети: Основи географије и демографије, Географски информациони системи, Просторно планирање и Упознавање околине с методиком)......................................................................................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 xml:space="preserve"> 1 извршилац</w:t>
      </w:r>
    </w:p>
    <w:p w:rsidR="00D14458" w:rsidRPr="00D14458" w:rsidRDefault="00D14458" w:rsidP="00D144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D14458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>Семберских ратара бб, 76 300</w:t>
      </w:r>
      <w:r w:rsidR="00656682">
        <w:rPr>
          <w:rFonts w:ascii="Times New Roman" w:eastAsia="Times New Roman" w:hAnsi="Times New Roman" w:cs="Times New Roman"/>
          <w:bCs/>
          <w:iCs/>
          <w:lang w:val="sr-Cyrl-CS"/>
        </w:rPr>
        <w:t xml:space="preserve"> Бијељина</w:t>
      </w:r>
    </w:p>
    <w:p w:rsidR="00D14458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</w:p>
    <w:p w:rsidR="00D14458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</w:p>
    <w:p w:rsidR="00D14458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</w:p>
    <w:p w:rsidR="00D14458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</w:p>
    <w:p w:rsidR="00D14458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</w:p>
    <w:p w:rsidR="00D14458" w:rsidRPr="00434149" w:rsidRDefault="00D14458" w:rsidP="00D14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Пољопривредни факултет Источно Сарајево</w:t>
      </w: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34149" w:rsidRDefault="00434149" w:rsidP="00434149">
      <w:pPr>
        <w:spacing w:after="0" w:line="240" w:lineRule="auto"/>
        <w:ind w:left="810" w:hanging="102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434149">
        <w:rPr>
          <w:rFonts w:ascii="Times New Roman" w:eastAsia="Times New Roman" w:hAnsi="Times New Roman" w:cs="Times New Roman"/>
          <w:bCs/>
          <w:lang w:val="sr-Cyrl-RS"/>
        </w:rPr>
        <w:t xml:space="preserve">1.За избор 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 xml:space="preserve">у звање </w:t>
      </w:r>
      <w:r w:rsidRPr="00434149">
        <w:rPr>
          <w:rFonts w:ascii="Times New Roman" w:eastAsia="Times New Roman" w:hAnsi="Times New Roman" w:cs="Times New Roman"/>
          <w:bCs/>
          <w:lang w:val="sr-Cyrl-RS"/>
        </w:rPr>
        <w:t xml:space="preserve">вишег асистента </w:t>
      </w:r>
      <w:r w:rsidRPr="00434149">
        <w:rPr>
          <w:rFonts w:ascii="Times New Roman" w:eastAsia="Times New Roman" w:hAnsi="Times New Roman" w:cs="Times New Roman"/>
          <w:bCs/>
          <w:lang w:val="sr-Cyrl-BA"/>
        </w:rPr>
        <w:t xml:space="preserve">за ужу научну област </w:t>
      </w:r>
      <w:r w:rsidRPr="00434149">
        <w:rPr>
          <w:rFonts w:ascii="Times New Roman" w:eastAsia="Times New Roman" w:hAnsi="Times New Roman" w:cs="Times New Roman"/>
          <w:bCs/>
          <w:lang w:val="sr-Cyrl-RS"/>
        </w:rPr>
        <w:t>Ратарство</w:t>
      </w:r>
      <w:r w:rsidRPr="00434149">
        <w:rPr>
          <w:rFonts w:ascii="Times New Roman" w:eastAsia="Times New Roman" w:hAnsi="Times New Roman" w:cs="Times New Roman"/>
          <w:bCs/>
          <w:lang w:val="sr-Cyrl-BA"/>
        </w:rPr>
        <w:t xml:space="preserve"> и ужу област образовања </w:t>
      </w:r>
      <w:r w:rsidRPr="00434149">
        <w:rPr>
          <w:rFonts w:ascii="Times New Roman" w:eastAsia="Times New Roman" w:hAnsi="Times New Roman" w:cs="Times New Roman"/>
          <w:bCs/>
          <w:lang w:val="sr-Cyrl-RS"/>
        </w:rPr>
        <w:t>Ратарство (предмети: Опште ратарство 1, Опште ратарство 2 и Органска пољопривреда)...............................................................................................</w:t>
      </w:r>
      <w:r w:rsidRPr="00434149">
        <w:rPr>
          <w:rFonts w:ascii="Times New Roman" w:eastAsia="Times New Roman" w:hAnsi="Times New Roman" w:cs="Times New Roman"/>
          <w:bCs/>
          <w:iCs/>
          <w:lang w:val="sr-Cyrl-CS"/>
        </w:rPr>
        <w:t xml:space="preserve"> 1 извршилац</w:t>
      </w:r>
    </w:p>
    <w:p w:rsidR="00D14458" w:rsidRDefault="00D14458" w:rsidP="00434149">
      <w:pPr>
        <w:spacing w:after="0" w:line="240" w:lineRule="auto"/>
        <w:ind w:left="810" w:hanging="102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</w:p>
    <w:p w:rsidR="00D14458" w:rsidRPr="00434149" w:rsidRDefault="00D14458" w:rsidP="00434149">
      <w:pPr>
        <w:spacing w:after="0" w:line="240" w:lineRule="auto"/>
        <w:ind w:left="810" w:hanging="102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>Вука Караџића 30, 71 123 Источно Сарајево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Економски факултет Брчко</w:t>
      </w:r>
    </w:p>
    <w:p w:rsidR="00434149" w:rsidRPr="00434149" w:rsidRDefault="00434149" w:rsidP="0043414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434149" w:rsidRDefault="00434149" w:rsidP="00434149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lang w:val="sr-Cyrl-CS"/>
        </w:rPr>
      </w:pPr>
      <w:r w:rsidRPr="00434149">
        <w:rPr>
          <w:rFonts w:ascii="Times New Roman" w:eastAsia="Times New Roman" w:hAnsi="Times New Roman" w:cs="Times New Roman"/>
          <w:color w:val="000000" w:themeColor="text1"/>
          <w:lang w:val="sr-Cyrl-RS"/>
        </w:rPr>
        <w:t>1.З</w:t>
      </w:r>
      <w:r w:rsidRPr="00434149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а </w:t>
      </w:r>
      <w:r w:rsidRPr="00434149">
        <w:rPr>
          <w:rFonts w:ascii="Times New Roman" w:eastAsia="Times New Roman" w:hAnsi="Times New Roman" w:cs="Times New Roman"/>
          <w:lang w:val="sr-Cyrl-BA"/>
        </w:rPr>
        <w:t>избор у звање ванредног професора за ужу научну област Пословне финансије</w:t>
      </w:r>
      <w:r w:rsidRPr="00434149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34149">
        <w:rPr>
          <w:rFonts w:ascii="Times New Roman" w:eastAsia="Times New Roman" w:hAnsi="Times New Roman" w:cs="Times New Roman"/>
          <w:lang w:val="sr-Cyrl-BA"/>
        </w:rPr>
        <w:t>ужу област образовања Пословне финансије (предмети: Пословне финансије, Финасијска тржишта, Међународни финансијски менаџмент, Финансијска тржишта и институције)............................................................................................ 1 извршилац</w:t>
      </w:r>
      <w:r w:rsidRPr="00434149">
        <w:rPr>
          <w:rFonts w:ascii="Times New Roman" w:eastAsia="Times New Roman" w:hAnsi="Times New Roman" w:cs="Times New Roman"/>
          <w:lang w:val="sr-Cyrl-CS"/>
        </w:rPr>
        <w:tab/>
      </w:r>
    </w:p>
    <w:p w:rsidR="00D14458" w:rsidRDefault="00D14458" w:rsidP="00434149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lang w:val="en-US"/>
        </w:rPr>
      </w:pPr>
    </w:p>
    <w:p w:rsidR="00D14458" w:rsidRPr="00434149" w:rsidRDefault="00D14458" w:rsidP="00434149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Студентска 11, 76 100 Брчко</w:t>
      </w:r>
    </w:p>
    <w:p w:rsidR="00434149" w:rsidRPr="00434149" w:rsidRDefault="00434149" w:rsidP="00434149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lang w:val="en-US"/>
        </w:rPr>
      </w:pPr>
    </w:p>
    <w:p w:rsidR="00434149" w:rsidRPr="00434149" w:rsidRDefault="00434149" w:rsidP="00434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434149">
        <w:rPr>
          <w:rFonts w:ascii="Times New Roman" w:eastAsia="Times New Roman" w:hAnsi="Times New Roman" w:cs="Times New Roman"/>
          <w:b/>
          <w:u w:val="single"/>
          <w:lang w:val="sr-Cyrl-RS"/>
        </w:rPr>
        <w:t>Организациона јединица: Музичка академија Источно Сарајево</w:t>
      </w:r>
    </w:p>
    <w:p w:rsidR="00434149" w:rsidRPr="00434149" w:rsidRDefault="00434149" w:rsidP="00434149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lang w:val="sr-Cyrl-RS"/>
        </w:rPr>
      </w:pPr>
    </w:p>
    <w:p w:rsidR="00434149" w:rsidRPr="00434149" w:rsidRDefault="00434149" w:rsidP="0043414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lang w:val="sr-Cyrl-BA"/>
        </w:rPr>
      </w:pPr>
      <w:r w:rsidRPr="00434149">
        <w:rPr>
          <w:rFonts w:ascii="Times New Roman" w:eastAsia="Times New Roman" w:hAnsi="Times New Roman" w:cs="Times New Roman"/>
          <w:lang w:val="sr-Cyrl-BA"/>
        </w:rPr>
        <w:t xml:space="preserve">              1.За избор у звање асистента за ужу научну област Умјетност (стваралаштво-сви облици стваралаштва) </w:t>
      </w:r>
      <w:r w:rsidRPr="00434149">
        <w:rPr>
          <w:rFonts w:ascii="Times New Roman" w:eastAsia="Times New Roman" w:hAnsi="Times New Roman" w:cs="Times New Roman"/>
          <w:lang w:val="sr-Cyrl-RS"/>
        </w:rPr>
        <w:t>и</w:t>
      </w:r>
      <w:r w:rsidRPr="0043414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34149">
        <w:rPr>
          <w:rFonts w:ascii="Times New Roman" w:eastAsia="Times New Roman" w:hAnsi="Times New Roman" w:cs="Times New Roman"/>
          <w:lang w:val="sr-Cyrl-BA"/>
        </w:rPr>
        <w:t>ужу област образовања Музичка интерпретација (предмет: Виолина).........................................................................................................1 извршилац</w:t>
      </w:r>
    </w:p>
    <w:p w:rsidR="00F124A5" w:rsidRDefault="00F124A5" w:rsidP="00F124A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124A5" w:rsidRPr="009E0D1E" w:rsidRDefault="009E0D1E" w:rsidP="00F124A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C2749" w:rsidRPr="009E0D1E">
        <w:rPr>
          <w:rFonts w:ascii="Times New Roman" w:hAnsi="Times New Roman" w:cs="Times New Roman"/>
          <w:lang w:val="sr-Cyrl-RS"/>
        </w:rPr>
        <w:t>Вука Караџића 30, 71 123 Источно Сарајево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ru-RU"/>
        </w:rPr>
        <w:t>Кандидати морају да испуњавају опште и посебне услове предвиђене Законом о раду и услове утврђене чл. 7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.;7</w:t>
      </w:r>
      <w:r>
        <w:rPr>
          <w:rFonts w:ascii="Times New Roman" w:eastAsia="Times New Roman" w:hAnsi="Times New Roman" w:cs="Times New Roman"/>
          <w:lang w:val="hr-HR"/>
        </w:rPr>
        <w:t>8</w:t>
      </w:r>
      <w:r>
        <w:rPr>
          <w:rFonts w:ascii="Times New Roman" w:eastAsia="Times New Roman" w:hAnsi="Times New Roman" w:cs="Times New Roman"/>
          <w:lang w:val="ru-RU"/>
        </w:rPr>
        <w:t>.;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и 8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 Закона о високом образовању</w:t>
      </w:r>
      <w:r>
        <w:rPr>
          <w:rFonts w:ascii="Times New Roman" w:eastAsia="Times New Roman" w:hAnsi="Times New Roman" w:cs="Times New Roman"/>
          <w:lang w:val="hr-HR"/>
        </w:rPr>
        <w:t>.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Уз пријаву на Конкурс кандидати прилажу: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ru-RU"/>
        </w:rPr>
        <w:t>-  овјерене копије диплома о стеченој високој спреми и магистратури</w:t>
      </w:r>
      <w:r>
        <w:rPr>
          <w:rFonts w:ascii="Times New Roman" w:eastAsia="Times New Roman" w:hAnsi="Times New Roman" w:cs="Times New Roman"/>
          <w:lang w:val="sr-Cyrl-RS"/>
        </w:rPr>
        <w:t>, односно доказ о завршеном другом циклусу студија</w:t>
      </w:r>
      <w:r>
        <w:rPr>
          <w:rFonts w:ascii="Times New Roman" w:eastAsia="Times New Roman" w:hAnsi="Times New Roman" w:cs="Times New Roman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извод из матичне књиге рођених,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доказ о избору у звање (ако је раније биран),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.;7</w:t>
      </w:r>
      <w:r>
        <w:rPr>
          <w:rFonts w:ascii="Times New Roman" w:eastAsia="Times New Roman" w:hAnsi="Times New Roman" w:cs="Times New Roman"/>
          <w:lang w:val="hr-HR"/>
        </w:rPr>
        <w:t>8</w:t>
      </w:r>
      <w:r>
        <w:rPr>
          <w:rFonts w:ascii="Times New Roman" w:eastAsia="Times New Roman" w:hAnsi="Times New Roman" w:cs="Times New Roman"/>
          <w:lang w:val="ru-RU"/>
        </w:rPr>
        <w:t>.; и 8</w:t>
      </w:r>
      <w:r>
        <w:rPr>
          <w:rFonts w:ascii="Times New Roman" w:eastAsia="Times New Roman" w:hAnsi="Times New Roman" w:cs="Times New Roman"/>
          <w:lang w:val="hr-HR"/>
        </w:rPr>
        <w:t>7</w:t>
      </w:r>
      <w:r>
        <w:rPr>
          <w:rFonts w:ascii="Times New Roman" w:eastAsia="Times New Roman" w:hAnsi="Times New Roman" w:cs="Times New Roman"/>
          <w:lang w:val="ru-RU"/>
        </w:rPr>
        <w:t>. Закона о високом образовању, као и по  један примјерак свега наведеног у библиографији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F124A5" w:rsidRDefault="00F124A5" w:rsidP="00F124A5">
      <w:pPr>
        <w:jc w:val="both"/>
        <w:rPr>
          <w:rFonts w:ascii="Times New Roman" w:hAnsi="Times New Roman" w:cs="Times New Roman"/>
          <w:lang w:val="sr-Cyrl-RS"/>
        </w:rPr>
      </w:pP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F124A5" w:rsidRDefault="00F124A5" w:rsidP="00F124A5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b/>
          <w:lang w:val="ru-RU"/>
        </w:rPr>
        <w:t>Пријаве се подносе у року од 15 дана од дана објављивања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конкурса на адресе организационих јединица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F124A5" w:rsidRDefault="00F124A5" w:rsidP="00F124A5">
      <w:pPr>
        <w:ind w:left="2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Непотпуне и неблаговремене пријаве неће се узети у разматрање.</w:t>
      </w:r>
    </w:p>
    <w:p w:rsidR="004C2749" w:rsidRDefault="004C2749" w:rsidP="00F124A5">
      <w:pPr>
        <w:ind w:left="270"/>
        <w:jc w:val="both"/>
        <w:rPr>
          <w:rFonts w:ascii="Times New Roman" w:hAnsi="Times New Roman" w:cs="Times New Roman"/>
          <w:lang w:val="ru-RU"/>
        </w:rPr>
      </w:pPr>
    </w:p>
    <w:p w:rsidR="004C2749" w:rsidRDefault="004C2749" w:rsidP="004C2749">
      <w:pPr>
        <w:ind w:left="270"/>
        <w:jc w:val="center"/>
        <w:rPr>
          <w:rFonts w:ascii="Times New Roman" w:hAnsi="Times New Roman" w:cs="Times New Roman"/>
          <w:b/>
          <w:lang w:val="ru-RU"/>
        </w:rPr>
      </w:pPr>
      <w:r w:rsidRPr="004C2749">
        <w:rPr>
          <w:rFonts w:ascii="Times New Roman" w:hAnsi="Times New Roman" w:cs="Times New Roman"/>
          <w:b/>
          <w:lang w:val="ru-RU"/>
        </w:rPr>
        <w:t>ПОНИШТЕЊЕ КОНКУРСА</w:t>
      </w:r>
    </w:p>
    <w:p w:rsidR="004C2749" w:rsidRPr="004C2749" w:rsidRDefault="004C2749" w:rsidP="009E0D1E">
      <w:pPr>
        <w:ind w:left="270"/>
        <w:jc w:val="both"/>
        <w:rPr>
          <w:rFonts w:ascii="Times New Roman" w:hAnsi="Times New Roman" w:cs="Times New Roman"/>
          <w:b/>
          <w:lang w:val="ru-RU"/>
        </w:rPr>
      </w:pPr>
      <w:r w:rsidRPr="00C71F6A">
        <w:rPr>
          <w:rFonts w:ascii="Times New Roman" w:eastAsia="Times New Roman" w:hAnsi="Times New Roman" w:cs="Times New Roman"/>
          <w:lang w:val="sr-Cyrl-RS"/>
        </w:rPr>
        <w:t>Поништава се Конкурс објављен у дневном листу „Глас Српске“ дана 24</w:t>
      </w:r>
      <w:r w:rsidRPr="00C71F6A">
        <w:rPr>
          <w:rFonts w:ascii="Times New Roman" w:hAnsi="Times New Roman" w:cs="Times New Roman"/>
          <w:lang w:val="sr-Cyrl-CS"/>
        </w:rPr>
        <w:t>.</w:t>
      </w:r>
      <w:r w:rsidRPr="00C71F6A">
        <w:rPr>
          <w:rFonts w:ascii="Times New Roman" w:hAnsi="Times New Roman" w:cs="Times New Roman"/>
          <w:lang w:val="sr-Cyrl-RS"/>
        </w:rPr>
        <w:t xml:space="preserve">08.2016. </w:t>
      </w:r>
      <w:r w:rsidRPr="00C71F6A">
        <w:rPr>
          <w:rFonts w:ascii="Times New Roman" w:eastAsia="Times New Roman" w:hAnsi="Times New Roman" w:cs="Times New Roman"/>
          <w:lang w:val="sr-Cyrl-RS"/>
        </w:rPr>
        <w:t xml:space="preserve">године у дјелу који се односи на </w:t>
      </w:r>
      <w:r w:rsidRPr="00C71F6A">
        <w:rPr>
          <w:rFonts w:ascii="Times New Roman" w:hAnsi="Times New Roman" w:cs="Times New Roman"/>
          <w:bCs/>
          <w:lang w:val="sr-Cyrl-RS"/>
        </w:rPr>
        <w:t xml:space="preserve">избор у звање вишег асистента </w:t>
      </w:r>
      <w:r w:rsidRPr="00C71F6A">
        <w:rPr>
          <w:rFonts w:ascii="Times New Roman" w:hAnsi="Times New Roman" w:cs="Times New Roman"/>
          <w:bCs/>
        </w:rPr>
        <w:t>за у</w:t>
      </w:r>
      <w:r w:rsidRPr="00C71F6A">
        <w:rPr>
          <w:rFonts w:ascii="Times New Roman" w:hAnsi="Times New Roman" w:cs="Times New Roman"/>
          <w:bCs/>
          <w:lang w:val="sr-Cyrl-RS"/>
        </w:rPr>
        <w:t>ж</w:t>
      </w:r>
      <w:r w:rsidRPr="00C71F6A">
        <w:rPr>
          <w:rFonts w:ascii="Times New Roman" w:hAnsi="Times New Roman" w:cs="Times New Roman"/>
          <w:bCs/>
        </w:rPr>
        <w:t>у нау</w:t>
      </w:r>
      <w:r w:rsidRPr="00C71F6A">
        <w:rPr>
          <w:rFonts w:ascii="Times New Roman" w:hAnsi="Times New Roman" w:cs="Times New Roman"/>
          <w:bCs/>
          <w:lang w:val="sr-Cyrl-RS"/>
        </w:rPr>
        <w:t>ч</w:t>
      </w:r>
      <w:r w:rsidRPr="00C71F6A">
        <w:rPr>
          <w:rFonts w:ascii="Times New Roman" w:hAnsi="Times New Roman" w:cs="Times New Roman"/>
          <w:bCs/>
        </w:rPr>
        <w:t>ну област</w:t>
      </w:r>
      <w:r w:rsidRPr="00C71F6A">
        <w:rPr>
          <w:rFonts w:ascii="Times New Roman" w:hAnsi="Times New Roman" w:cs="Times New Roman"/>
          <w:bCs/>
          <w:lang w:val="sr-Cyrl-RS"/>
        </w:rPr>
        <w:t xml:space="preserve"> Друштвена географија и демографија и ужу област образовања Друштвена географија и демографија</w:t>
      </w:r>
      <w:r w:rsidRPr="00C71F6A">
        <w:rPr>
          <w:rFonts w:ascii="Times New Roman" w:hAnsi="Times New Roman" w:cs="Times New Roman"/>
        </w:rPr>
        <w:t xml:space="preserve"> </w:t>
      </w:r>
      <w:r w:rsidRPr="00C71F6A">
        <w:rPr>
          <w:rFonts w:ascii="Times New Roman" w:hAnsi="Times New Roman" w:cs="Times New Roman"/>
          <w:lang w:val="sr-Cyrl-RS"/>
        </w:rPr>
        <w:lastRenderedPageBreak/>
        <w:t xml:space="preserve">(предмети: </w:t>
      </w:r>
      <w:r w:rsidRPr="00C71F6A">
        <w:rPr>
          <w:rFonts w:ascii="Times New Roman" w:hAnsi="Times New Roman" w:cs="Times New Roman"/>
          <w:bCs/>
          <w:lang w:val="sr-Cyrl-RS"/>
        </w:rPr>
        <w:t>Основи географије и демографије</w:t>
      </w:r>
      <w:r w:rsidRPr="00C71F6A">
        <w:rPr>
          <w:rFonts w:ascii="Times New Roman" w:hAnsi="Times New Roman" w:cs="Times New Roman"/>
          <w:lang w:val="sr-Cyrl-RS"/>
        </w:rPr>
        <w:t xml:space="preserve">, </w:t>
      </w:r>
      <w:r w:rsidRPr="00C71F6A">
        <w:rPr>
          <w:rFonts w:ascii="Times New Roman" w:hAnsi="Times New Roman" w:cs="Times New Roman"/>
          <w:bCs/>
          <w:lang w:val="sr-Cyrl-RS"/>
        </w:rPr>
        <w:t>Упознавање околине са методиком,</w:t>
      </w:r>
      <w:r w:rsidRPr="00C71F6A">
        <w:rPr>
          <w:rFonts w:ascii="Times New Roman" w:hAnsi="Times New Roman" w:cs="Times New Roman"/>
          <w:bCs/>
        </w:rPr>
        <w:t xml:space="preserve"> </w:t>
      </w:r>
      <w:r w:rsidRPr="00C71F6A">
        <w:rPr>
          <w:rFonts w:ascii="Times New Roman" w:hAnsi="Times New Roman" w:cs="Times New Roman"/>
          <w:bCs/>
          <w:lang w:val="sr-Cyrl-RS"/>
        </w:rPr>
        <w:t xml:space="preserve"> Просторно планирање</w:t>
      </w:r>
      <w:r w:rsidRPr="00C71F6A">
        <w:rPr>
          <w:rFonts w:ascii="Times New Roman" w:hAnsi="Times New Roman" w:cs="Times New Roman"/>
          <w:lang w:val="sr-Cyrl-RS"/>
        </w:rPr>
        <w:t xml:space="preserve"> и Дрштвене науке - демографија</w:t>
      </w:r>
      <w:r w:rsidRPr="00C71F6A">
        <w:rPr>
          <w:rFonts w:ascii="Times New Roman" w:hAnsi="Times New Roman" w:cs="Times New Roman"/>
          <w:bCs/>
          <w:lang w:val="sr-Cyrl-RS"/>
        </w:rPr>
        <w:t xml:space="preserve">) </w:t>
      </w:r>
      <w:r w:rsidRPr="00C71F6A">
        <w:rPr>
          <w:rFonts w:ascii="Times New Roman" w:eastAsia="Times New Roman" w:hAnsi="Times New Roman" w:cs="Times New Roman"/>
          <w:lang w:val="sr-Cyrl-RS"/>
        </w:rPr>
        <w:t>на Пе</w:t>
      </w:r>
      <w:bookmarkStart w:id="0" w:name="_GoBack"/>
      <w:bookmarkEnd w:id="0"/>
      <w:r w:rsidRPr="00C71F6A">
        <w:rPr>
          <w:rFonts w:ascii="Times New Roman" w:eastAsia="Times New Roman" w:hAnsi="Times New Roman" w:cs="Times New Roman"/>
          <w:lang w:val="sr-Cyrl-RS"/>
        </w:rPr>
        <w:t>дагошком факултету Бијељина</w:t>
      </w:r>
    </w:p>
    <w:sectPr w:rsidR="004C2749" w:rsidRPr="004C27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87E"/>
    <w:multiLevelType w:val="hybridMultilevel"/>
    <w:tmpl w:val="A0B253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4B5"/>
    <w:multiLevelType w:val="hybridMultilevel"/>
    <w:tmpl w:val="60786E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50C9"/>
    <w:multiLevelType w:val="hybridMultilevel"/>
    <w:tmpl w:val="CCE05438"/>
    <w:lvl w:ilvl="0" w:tplc="A1E66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34AAD"/>
    <w:multiLevelType w:val="hybridMultilevel"/>
    <w:tmpl w:val="C4462F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41C2"/>
    <w:multiLevelType w:val="hybridMultilevel"/>
    <w:tmpl w:val="E8AA67CE"/>
    <w:lvl w:ilvl="0" w:tplc="28DCDC60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359D2"/>
    <w:multiLevelType w:val="hybridMultilevel"/>
    <w:tmpl w:val="690A1316"/>
    <w:lvl w:ilvl="0" w:tplc="D1ECCE7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24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200" w:hanging="360"/>
      </w:pPr>
    </w:lvl>
    <w:lvl w:ilvl="2" w:tplc="141A001B" w:tentative="1">
      <w:start w:val="1"/>
      <w:numFmt w:val="lowerRoman"/>
      <w:lvlText w:val="%3."/>
      <w:lvlJc w:val="right"/>
      <w:pPr>
        <w:ind w:left="1920" w:hanging="180"/>
      </w:pPr>
    </w:lvl>
    <w:lvl w:ilvl="3" w:tplc="141A000F" w:tentative="1">
      <w:start w:val="1"/>
      <w:numFmt w:val="decimal"/>
      <w:lvlText w:val="%4."/>
      <w:lvlJc w:val="left"/>
      <w:pPr>
        <w:ind w:left="2640" w:hanging="360"/>
      </w:pPr>
    </w:lvl>
    <w:lvl w:ilvl="4" w:tplc="141A0019" w:tentative="1">
      <w:start w:val="1"/>
      <w:numFmt w:val="lowerLetter"/>
      <w:lvlText w:val="%5."/>
      <w:lvlJc w:val="left"/>
      <w:pPr>
        <w:ind w:left="3360" w:hanging="360"/>
      </w:pPr>
    </w:lvl>
    <w:lvl w:ilvl="5" w:tplc="141A001B" w:tentative="1">
      <w:start w:val="1"/>
      <w:numFmt w:val="lowerRoman"/>
      <w:lvlText w:val="%6."/>
      <w:lvlJc w:val="right"/>
      <w:pPr>
        <w:ind w:left="4080" w:hanging="180"/>
      </w:pPr>
    </w:lvl>
    <w:lvl w:ilvl="6" w:tplc="141A000F" w:tentative="1">
      <w:start w:val="1"/>
      <w:numFmt w:val="decimal"/>
      <w:lvlText w:val="%7."/>
      <w:lvlJc w:val="left"/>
      <w:pPr>
        <w:ind w:left="4800" w:hanging="360"/>
      </w:pPr>
    </w:lvl>
    <w:lvl w:ilvl="7" w:tplc="141A0019" w:tentative="1">
      <w:start w:val="1"/>
      <w:numFmt w:val="lowerLetter"/>
      <w:lvlText w:val="%8."/>
      <w:lvlJc w:val="left"/>
      <w:pPr>
        <w:ind w:left="5520" w:hanging="360"/>
      </w:pPr>
    </w:lvl>
    <w:lvl w:ilvl="8" w:tplc="1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6A4764E"/>
    <w:multiLevelType w:val="hybridMultilevel"/>
    <w:tmpl w:val="B60673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91562"/>
    <w:multiLevelType w:val="hybridMultilevel"/>
    <w:tmpl w:val="86446BEE"/>
    <w:lvl w:ilvl="0" w:tplc="61F20E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0B57F5"/>
    <w:multiLevelType w:val="hybridMultilevel"/>
    <w:tmpl w:val="D61470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45D1A"/>
    <w:multiLevelType w:val="hybridMultilevel"/>
    <w:tmpl w:val="AF56EE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557D0"/>
    <w:multiLevelType w:val="hybridMultilevel"/>
    <w:tmpl w:val="9B66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6"/>
    <w:rsid w:val="0007121D"/>
    <w:rsid w:val="00434149"/>
    <w:rsid w:val="004B328F"/>
    <w:rsid w:val="004C2749"/>
    <w:rsid w:val="00656682"/>
    <w:rsid w:val="006903E4"/>
    <w:rsid w:val="00713894"/>
    <w:rsid w:val="008B3049"/>
    <w:rsid w:val="009E0D1E"/>
    <w:rsid w:val="00B1719B"/>
    <w:rsid w:val="00C6730C"/>
    <w:rsid w:val="00D14458"/>
    <w:rsid w:val="00E86ACB"/>
    <w:rsid w:val="00EB0F86"/>
    <w:rsid w:val="00F124A5"/>
    <w:rsid w:val="00F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FA04"/>
  <w15:docId w15:val="{7CA1A327-4B90-4983-9F86-86A5CAB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CC01-2571-4422-8EEE-B56D473B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2017-01-16T10:54:00Z</cp:lastPrinted>
  <dcterms:created xsi:type="dcterms:W3CDTF">2016-12-05T07:50:00Z</dcterms:created>
  <dcterms:modified xsi:type="dcterms:W3CDTF">2017-01-16T11:04:00Z</dcterms:modified>
</cp:coreProperties>
</file>