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97" w:rsidRPr="00984B39" w:rsidRDefault="00331797" w:rsidP="00331797">
      <w:pPr>
        <w:pStyle w:val="Header"/>
        <w:tabs>
          <w:tab w:val="left" w:pos="851"/>
        </w:tabs>
        <w:jc w:val="center"/>
        <w:rPr>
          <w:rFonts w:ascii="Cambria" w:hAnsi="Cambria"/>
          <w:b/>
          <w:szCs w:val="24"/>
          <w:lang w:val="sr-Cyrl-BA"/>
        </w:rPr>
      </w:pPr>
      <w:r w:rsidRPr="00984B39">
        <w:rPr>
          <w:rFonts w:ascii="Cambria" w:hAnsi="Cambria"/>
          <w:b/>
          <w:szCs w:val="24"/>
          <w:lang w:val="sr-Cyrl-BA"/>
        </w:rPr>
        <w:t xml:space="preserve">ИНФОРМАЦИЈА О РЕЗУЛТАТИМА ЈАВНОГ КОНКУРСА ЗА </w:t>
      </w:r>
      <w:r>
        <w:rPr>
          <w:rFonts w:ascii="Cambria" w:hAnsi="Cambria"/>
          <w:b/>
          <w:szCs w:val="24"/>
          <w:lang w:val="sr-Cyrl-BA"/>
        </w:rPr>
        <w:t>СУ</w:t>
      </w:r>
      <w:r w:rsidRPr="00984B39">
        <w:rPr>
          <w:rFonts w:ascii="Cambria" w:hAnsi="Cambria"/>
          <w:b/>
          <w:szCs w:val="24"/>
          <w:lang w:val="sr-Cyrl-BA"/>
        </w:rPr>
        <w:t xml:space="preserve">ФИНАНСИРАЊЕ </w:t>
      </w:r>
      <w:r>
        <w:rPr>
          <w:rFonts w:ascii="Cambria" w:hAnsi="Cambria"/>
          <w:b/>
          <w:szCs w:val="24"/>
          <w:lang w:val="sr-Cyrl-BA"/>
        </w:rPr>
        <w:t xml:space="preserve">БИЛАТЕРАЛНЕ </w:t>
      </w:r>
      <w:r w:rsidRPr="00984B39">
        <w:rPr>
          <w:rFonts w:ascii="Cambria" w:hAnsi="Cambria"/>
          <w:b/>
          <w:szCs w:val="24"/>
          <w:lang w:val="sr-Cyrl-BA"/>
        </w:rPr>
        <w:t xml:space="preserve">НАУЧНО-ТЕХНОЛОШКЕ САРАДЊЕ ИЗМЕЂУ </w:t>
      </w:r>
      <w:r>
        <w:rPr>
          <w:rFonts w:ascii="Cambria" w:hAnsi="Cambria"/>
          <w:b/>
          <w:szCs w:val="24"/>
          <w:lang w:val="sr-Cyrl-BA"/>
        </w:rPr>
        <w:t>ЦРНЕ ГОРЕ</w:t>
      </w:r>
      <w:r w:rsidRPr="00984B39">
        <w:rPr>
          <w:rFonts w:ascii="Cambria" w:hAnsi="Cambria"/>
          <w:b/>
          <w:szCs w:val="24"/>
          <w:lang w:val="sr-Cyrl-BA"/>
        </w:rPr>
        <w:t xml:space="preserve"> И БОСНЕ И ХЕРЦЕГОВИНЕ ЗА ПЕРИОД 2016-2017</w:t>
      </w:r>
      <w:r>
        <w:rPr>
          <w:rFonts w:ascii="Cambria" w:hAnsi="Cambria"/>
          <w:b/>
          <w:szCs w:val="24"/>
          <w:lang w:val="sr-Cyrl-BA"/>
        </w:rPr>
        <w:t>.Г</w:t>
      </w:r>
      <w:r w:rsidRPr="00984B39">
        <w:rPr>
          <w:rFonts w:ascii="Cambria" w:hAnsi="Cambria"/>
          <w:b/>
          <w:szCs w:val="24"/>
          <w:lang w:val="sr-Cyrl-BA"/>
        </w:rPr>
        <w:t xml:space="preserve">. </w:t>
      </w:r>
    </w:p>
    <w:p w:rsidR="00331797" w:rsidRPr="00984B39" w:rsidRDefault="00331797" w:rsidP="00331797">
      <w:pPr>
        <w:pStyle w:val="Header"/>
        <w:tabs>
          <w:tab w:val="left" w:pos="851"/>
        </w:tabs>
        <w:jc w:val="center"/>
        <w:rPr>
          <w:rFonts w:ascii="Cambria" w:hAnsi="Cambria"/>
          <w:sz w:val="22"/>
          <w:szCs w:val="22"/>
          <w:lang w:val="sr-Cyrl-BA"/>
        </w:rPr>
      </w:pPr>
    </w:p>
    <w:p w:rsidR="00331797" w:rsidRPr="00421E0B" w:rsidRDefault="00331797" w:rsidP="00331797">
      <w:pPr>
        <w:jc w:val="both"/>
        <w:rPr>
          <w:rFonts w:ascii="Cambria" w:hAnsi="Cambria"/>
          <w:sz w:val="24"/>
          <w:szCs w:val="24"/>
        </w:rPr>
      </w:pPr>
      <w:r w:rsidRPr="00421E0B">
        <w:rPr>
          <w:rFonts w:ascii="Cambria" w:hAnsi="Cambria"/>
          <w:sz w:val="24"/>
          <w:szCs w:val="24"/>
        </w:rPr>
        <w:t xml:space="preserve">На основу </w:t>
      </w:r>
      <w:r w:rsidRPr="00421E0B">
        <w:rPr>
          <w:rFonts w:ascii="Cambria" w:hAnsi="Cambria"/>
          <w:b/>
          <w:sz w:val="24"/>
          <w:szCs w:val="24"/>
        </w:rPr>
        <w:t>К</w:t>
      </w:r>
      <w:r w:rsidRPr="00421E0B">
        <w:rPr>
          <w:rFonts w:ascii="Cambria" w:hAnsi="Cambria"/>
          <w:b/>
          <w:i/>
          <w:sz w:val="24"/>
          <w:szCs w:val="24"/>
        </w:rPr>
        <w:t xml:space="preserve">онкурса </w:t>
      </w:r>
      <w:r w:rsidRPr="00421E0B">
        <w:rPr>
          <w:rFonts w:ascii="Cambria" w:hAnsi="Cambria"/>
          <w:b/>
          <w:sz w:val="24"/>
          <w:szCs w:val="24"/>
        </w:rPr>
        <w:t xml:space="preserve"> </w:t>
      </w:r>
      <w:r w:rsidRPr="00421E0B">
        <w:rPr>
          <w:rFonts w:ascii="Cambria" w:hAnsi="Cambria"/>
          <w:b/>
          <w:i/>
          <w:sz w:val="24"/>
          <w:szCs w:val="24"/>
        </w:rPr>
        <w:t xml:space="preserve">за суфинансирање боравка и путовања у оквиру сарадње истраживача који раде на реализацији заједничких научно-истраживачких пројеката у оквиру научне и технолошке сарадње између Босне и Херцеговине и </w:t>
      </w:r>
      <w:r>
        <w:rPr>
          <w:rFonts w:ascii="Cambria" w:hAnsi="Cambria"/>
          <w:b/>
          <w:i/>
          <w:sz w:val="24"/>
          <w:szCs w:val="24"/>
          <w:lang w:val="sr-Cyrl-RS"/>
        </w:rPr>
        <w:t>Црне Горе</w:t>
      </w:r>
      <w:r w:rsidRPr="00421E0B">
        <w:rPr>
          <w:rFonts w:ascii="Cambria" w:hAnsi="Cambria"/>
          <w:b/>
          <w:i/>
          <w:sz w:val="24"/>
          <w:szCs w:val="24"/>
        </w:rPr>
        <w:t xml:space="preserve"> за 201</w:t>
      </w:r>
      <w:r>
        <w:rPr>
          <w:rFonts w:ascii="Cambria" w:hAnsi="Cambria"/>
          <w:b/>
          <w:i/>
          <w:sz w:val="24"/>
          <w:szCs w:val="24"/>
          <w:lang w:val="sr-Cyrl-RS"/>
        </w:rPr>
        <w:t>6</w:t>
      </w:r>
      <w:r w:rsidRPr="00421E0B">
        <w:rPr>
          <w:rFonts w:ascii="Cambria" w:hAnsi="Cambria"/>
          <w:b/>
          <w:i/>
          <w:sz w:val="24"/>
          <w:szCs w:val="24"/>
        </w:rPr>
        <w:t>. и 201</w:t>
      </w:r>
      <w:r>
        <w:rPr>
          <w:rFonts w:ascii="Cambria" w:hAnsi="Cambria"/>
          <w:b/>
          <w:i/>
          <w:sz w:val="24"/>
          <w:szCs w:val="24"/>
          <w:lang w:val="sr-Cyrl-RS"/>
        </w:rPr>
        <w:t>7</w:t>
      </w:r>
      <w:r w:rsidRPr="00421E0B">
        <w:rPr>
          <w:rFonts w:ascii="Cambria" w:hAnsi="Cambria"/>
          <w:b/>
          <w:i/>
          <w:sz w:val="24"/>
          <w:szCs w:val="24"/>
        </w:rPr>
        <w:t xml:space="preserve">. годину, </w:t>
      </w:r>
      <w:r w:rsidRPr="00421E0B">
        <w:rPr>
          <w:rFonts w:ascii="Cambria" w:hAnsi="Cambria"/>
          <w:sz w:val="24"/>
          <w:szCs w:val="24"/>
        </w:rPr>
        <w:t xml:space="preserve">који је Министарство цивилних послова БиХ објавило </w:t>
      </w:r>
      <w:r>
        <w:rPr>
          <w:rFonts w:ascii="Cambria" w:hAnsi="Cambria"/>
          <w:sz w:val="24"/>
          <w:szCs w:val="24"/>
          <w:lang w:val="sr-Cyrl-RS"/>
        </w:rPr>
        <w:t>03.04</w:t>
      </w:r>
      <w:r w:rsidRPr="00421E0B">
        <w:rPr>
          <w:rFonts w:ascii="Cambria" w:hAnsi="Cambria"/>
          <w:sz w:val="24"/>
          <w:szCs w:val="24"/>
        </w:rPr>
        <w:t>.201</w:t>
      </w:r>
      <w:r>
        <w:rPr>
          <w:rFonts w:ascii="Cambria" w:hAnsi="Cambria"/>
          <w:sz w:val="24"/>
          <w:szCs w:val="24"/>
          <w:lang w:val="sr-Cyrl-RS"/>
        </w:rPr>
        <w:t>5</w:t>
      </w:r>
      <w:r w:rsidRPr="00421E0B">
        <w:rPr>
          <w:rFonts w:ascii="Cambria" w:hAnsi="Cambria"/>
          <w:sz w:val="24"/>
          <w:szCs w:val="24"/>
        </w:rPr>
        <w:t>. године,</w:t>
      </w:r>
      <w:r w:rsidRPr="00421E0B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Мјешовита комисија за </w:t>
      </w:r>
      <w:r w:rsidRPr="00421E0B">
        <w:rPr>
          <w:rFonts w:ascii="Cambria" w:hAnsi="Cambria"/>
          <w:sz w:val="24"/>
          <w:szCs w:val="24"/>
        </w:rPr>
        <w:t xml:space="preserve"> научн</w:t>
      </w:r>
      <w:r>
        <w:rPr>
          <w:rFonts w:ascii="Cambria" w:hAnsi="Cambria"/>
          <w:sz w:val="24"/>
          <w:szCs w:val="24"/>
          <w:lang w:val="sr-Cyrl-RS"/>
        </w:rPr>
        <w:t xml:space="preserve">у и </w:t>
      </w:r>
      <w:r w:rsidRPr="00421E0B">
        <w:rPr>
          <w:rFonts w:ascii="Cambria" w:hAnsi="Cambria"/>
          <w:sz w:val="24"/>
          <w:szCs w:val="24"/>
        </w:rPr>
        <w:t xml:space="preserve">технолошку сарадњу између Босне и Херцеговине и </w:t>
      </w:r>
      <w:r>
        <w:rPr>
          <w:rFonts w:ascii="Cambria" w:hAnsi="Cambria"/>
          <w:sz w:val="24"/>
          <w:szCs w:val="24"/>
          <w:lang w:val="sr-Cyrl-RS"/>
        </w:rPr>
        <w:t>Црне Горе</w:t>
      </w:r>
      <w:r w:rsidRPr="00421E0B">
        <w:rPr>
          <w:rFonts w:ascii="Cambria" w:hAnsi="Cambria"/>
          <w:sz w:val="24"/>
          <w:szCs w:val="24"/>
        </w:rPr>
        <w:t xml:space="preserve"> одобри</w:t>
      </w:r>
      <w:r>
        <w:rPr>
          <w:rFonts w:ascii="Cambria" w:hAnsi="Cambria"/>
          <w:sz w:val="24"/>
          <w:szCs w:val="24"/>
          <w:lang w:val="sr-Cyrl-RS"/>
        </w:rPr>
        <w:t>ла</w:t>
      </w:r>
      <w:r w:rsidRPr="00421E0B">
        <w:rPr>
          <w:rFonts w:ascii="Cambria" w:hAnsi="Cambria"/>
          <w:sz w:val="24"/>
          <w:szCs w:val="24"/>
        </w:rPr>
        <w:t xml:space="preserve"> је укупно </w:t>
      </w:r>
      <w:r>
        <w:rPr>
          <w:rFonts w:ascii="Cambria" w:hAnsi="Cambria"/>
          <w:sz w:val="24"/>
          <w:szCs w:val="24"/>
          <w:lang w:val="sr-Cyrl-RS"/>
        </w:rPr>
        <w:t>14</w:t>
      </w:r>
      <w:r w:rsidRPr="00421E0B">
        <w:rPr>
          <w:rFonts w:ascii="Cambria" w:hAnsi="Cambria"/>
          <w:sz w:val="24"/>
          <w:szCs w:val="24"/>
        </w:rPr>
        <w:t xml:space="preserve"> пројеката који ће </w:t>
      </w:r>
      <w:r>
        <w:rPr>
          <w:rFonts w:ascii="Cambria" w:hAnsi="Cambria"/>
          <w:sz w:val="24"/>
          <w:szCs w:val="24"/>
          <w:lang w:val="sr-Cyrl-RS"/>
        </w:rPr>
        <w:t>се реализовати у периоду од 1. јануара 2016. године до 31. децембра 2017. године</w:t>
      </w:r>
      <w:r w:rsidRPr="00421E0B">
        <w:rPr>
          <w:rFonts w:ascii="Cambria" w:hAnsi="Cambria"/>
          <w:sz w:val="24"/>
          <w:szCs w:val="24"/>
        </w:rPr>
        <w:t xml:space="preserve">, од тога  </w:t>
      </w:r>
      <w:r>
        <w:rPr>
          <w:rFonts w:ascii="Cambria" w:hAnsi="Cambria"/>
          <w:sz w:val="24"/>
          <w:szCs w:val="24"/>
          <w:lang w:val="sr-Cyrl-RS"/>
        </w:rPr>
        <w:t>седам пројеката</w:t>
      </w:r>
      <w:r w:rsidRPr="00421E0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je </w:t>
      </w:r>
      <w:r w:rsidRPr="00421E0B">
        <w:rPr>
          <w:rFonts w:ascii="Cambria" w:hAnsi="Cambria"/>
          <w:sz w:val="24"/>
          <w:szCs w:val="24"/>
        </w:rPr>
        <w:t>из Републике Српске.</w:t>
      </w:r>
    </w:p>
    <w:p w:rsidR="00331797" w:rsidRDefault="00331797" w:rsidP="000461F0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E030AA" w:rsidRPr="00331797" w:rsidRDefault="002D6F1F" w:rsidP="00331797">
      <w:pPr>
        <w:rPr>
          <w:b/>
          <w:sz w:val="24"/>
          <w:szCs w:val="24"/>
          <w:lang w:val="sr-Cyrl-CS"/>
        </w:rPr>
      </w:pPr>
      <w:r w:rsidRPr="00331797">
        <w:rPr>
          <w:b/>
          <w:sz w:val="24"/>
          <w:szCs w:val="24"/>
          <w:lang w:val="sr-Cyrl-CS"/>
        </w:rPr>
        <w:t xml:space="preserve">ЛИСТА </w:t>
      </w:r>
      <w:r w:rsidR="00331797" w:rsidRPr="00331797">
        <w:rPr>
          <w:b/>
          <w:sz w:val="24"/>
          <w:szCs w:val="24"/>
          <w:lang w:val="sr-Cyrl-CS"/>
        </w:rPr>
        <w:t>ОДОБРЕНИХ</w:t>
      </w:r>
      <w:r w:rsidRPr="00331797">
        <w:rPr>
          <w:b/>
          <w:sz w:val="24"/>
          <w:szCs w:val="24"/>
          <w:lang w:val="sr-Cyrl-CS"/>
        </w:rPr>
        <w:t xml:space="preserve"> ПРОЈЕКАТА ИЗ РЕПУБЛИКЕ СРПСКЕ</w:t>
      </w:r>
      <w:r w:rsidR="00E030AA" w:rsidRPr="00331797">
        <w:rPr>
          <w:b/>
          <w:sz w:val="24"/>
          <w:szCs w:val="24"/>
          <w:lang w:val="sr-Cyrl-CS"/>
        </w:rPr>
        <w:t xml:space="preserve"> </w:t>
      </w:r>
    </w:p>
    <w:p w:rsidR="00E030AA" w:rsidRDefault="00E030AA" w:rsidP="00E030AA">
      <w:pPr>
        <w:rPr>
          <w:lang w:val="sr-Cyrl-CS"/>
        </w:rPr>
      </w:pPr>
    </w:p>
    <w:tbl>
      <w:tblPr>
        <w:tblW w:w="14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059"/>
        <w:gridCol w:w="1460"/>
        <w:gridCol w:w="2306"/>
        <w:gridCol w:w="2275"/>
        <w:gridCol w:w="2559"/>
        <w:gridCol w:w="2560"/>
      </w:tblGrid>
      <w:tr w:rsidR="00331797" w:rsidRPr="00A46480" w:rsidTr="00A46480">
        <w:trPr>
          <w:trHeight w:val="88"/>
        </w:trPr>
        <w:tc>
          <w:tcPr>
            <w:tcW w:w="860" w:type="dxa"/>
            <w:shd w:val="clear" w:color="auto" w:fill="D9D9D9"/>
            <w:vAlign w:val="center"/>
          </w:tcPr>
          <w:p w:rsidR="00331797" w:rsidRPr="00A46480" w:rsidRDefault="00331797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46480">
              <w:rPr>
                <w:b/>
                <w:sz w:val="24"/>
                <w:szCs w:val="24"/>
                <w:lang w:val="sr-Cyrl-CS"/>
              </w:rPr>
              <w:t>Р</w:t>
            </w:r>
            <w:r w:rsidR="00A46480">
              <w:rPr>
                <w:b/>
                <w:sz w:val="24"/>
                <w:szCs w:val="24"/>
                <w:lang w:val="sr-Cyrl-CS"/>
              </w:rPr>
              <w:t>.</w:t>
            </w:r>
            <w:r w:rsidRPr="00A46480">
              <w:rPr>
                <w:b/>
                <w:sz w:val="24"/>
                <w:szCs w:val="24"/>
                <w:lang w:val="sr-Cyrl-CS"/>
              </w:rPr>
              <w:t>Б</w:t>
            </w:r>
            <w:r w:rsidR="00A46480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331797" w:rsidRPr="00A46480" w:rsidRDefault="00A46480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331797" w:rsidRPr="00A46480" w:rsidRDefault="00A46480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СКРАЋЕНИ НАЗИВ ПРОЈЕКТА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331797" w:rsidRPr="00A46480" w:rsidRDefault="00A46480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ИНСТИТУЦИЈА НОСИЛАЦ У БИХ</w:t>
            </w:r>
          </w:p>
        </w:tc>
        <w:tc>
          <w:tcPr>
            <w:tcW w:w="2275" w:type="dxa"/>
            <w:shd w:val="clear" w:color="auto" w:fill="D9D9D9"/>
            <w:vAlign w:val="center"/>
          </w:tcPr>
          <w:p w:rsidR="00331797" w:rsidRPr="00A46480" w:rsidRDefault="00A46480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ИНСТИТУЦИЈА НОСИЛАЦ У ЦРНОЈ ГОРИ</w:t>
            </w:r>
          </w:p>
        </w:tc>
        <w:tc>
          <w:tcPr>
            <w:tcW w:w="2559" w:type="dxa"/>
            <w:shd w:val="clear" w:color="auto" w:fill="D9D9D9"/>
            <w:vAlign w:val="center"/>
          </w:tcPr>
          <w:p w:rsidR="00331797" w:rsidRPr="00A46480" w:rsidRDefault="00A46480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КООРДИНАТОР У БИХ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331797" w:rsidRPr="00A46480" w:rsidRDefault="00A46480" w:rsidP="00A4648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КООРДИНАТОР У ЦРНОЈ ГОРИ</w:t>
            </w:r>
          </w:p>
        </w:tc>
      </w:tr>
      <w:tr w:rsidR="00331797" w:rsidRPr="003D11EE" w:rsidTr="00A46480">
        <w:trPr>
          <w:trHeight w:val="601"/>
        </w:trPr>
        <w:tc>
          <w:tcPr>
            <w:tcW w:w="860" w:type="dxa"/>
            <w:vAlign w:val="center"/>
          </w:tcPr>
          <w:p w:rsidR="00331797" w:rsidRPr="00A46480" w:rsidRDefault="00331797" w:rsidP="00331797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2059" w:type="dxa"/>
          </w:tcPr>
          <w:p w:rsidR="00331797" w:rsidRPr="00A46480" w:rsidRDefault="00331797" w:rsidP="001C284E">
            <w:pPr>
              <w:rPr>
                <w:lang w:val="sr-Cyrl-BA"/>
              </w:rPr>
            </w:pPr>
            <w:r w:rsidRPr="00A46480">
              <w:rPr>
                <w:lang w:val="sr-Cyrl-BA"/>
              </w:rPr>
              <w:t>Унапређење сјеменске производње стрних жита кроз имплементацију савремених технологија и интродукцију нових сорти</w:t>
            </w:r>
          </w:p>
        </w:tc>
        <w:tc>
          <w:tcPr>
            <w:tcW w:w="1460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RS"/>
              </w:rPr>
            </w:pPr>
            <w:r w:rsidRPr="00A46480">
              <w:rPr>
                <w:lang w:val="sr-Cyrl-RS"/>
              </w:rPr>
              <w:t>УСПЖ</w:t>
            </w:r>
          </w:p>
        </w:tc>
        <w:tc>
          <w:tcPr>
            <w:tcW w:w="2306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у Бањој Луци/ Пољопривредни факултет, Бања Лука</w:t>
            </w:r>
          </w:p>
        </w:tc>
        <w:tc>
          <w:tcPr>
            <w:tcW w:w="2275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Универзитет Црне Горе/ Биотехнички факултет Подгорице</w:t>
            </w:r>
          </w:p>
        </w:tc>
        <w:tc>
          <w:tcPr>
            <w:tcW w:w="2559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Академик проф. др Ново Пржуљ</w:t>
            </w:r>
          </w:p>
        </w:tc>
        <w:tc>
          <w:tcPr>
            <w:tcW w:w="2560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Зоран Јововић</w:t>
            </w:r>
          </w:p>
        </w:tc>
      </w:tr>
      <w:tr w:rsidR="00331797" w:rsidRPr="003D11EE" w:rsidTr="00A46480">
        <w:trPr>
          <w:trHeight w:val="88"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2.</w:t>
            </w:r>
          </w:p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rPr>
                <w:lang w:val="sr-Cyrl-CS"/>
              </w:rPr>
            </w:pPr>
            <w:r w:rsidRPr="00A46480">
              <w:rPr>
                <w:lang w:val="sr-Cyrl-CS"/>
              </w:rPr>
              <w:t>Биодиверзитет екотона акватичних и терестричних биоценоза Црне Горе и Босне и Херцеговине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Биодиверзитет екотона</w:t>
            </w:r>
          </w:p>
        </w:tc>
        <w:tc>
          <w:tcPr>
            <w:tcW w:w="2306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у Бањој Луци /Природно-математички факултет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Универзитет Црне Горе/Природно-математички факултет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Доц. др Синиша Шкондрић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Владимир Пешић</w:t>
            </w:r>
          </w:p>
        </w:tc>
      </w:tr>
      <w:tr w:rsidR="00331797" w:rsidRPr="003D11EE" w:rsidTr="00A46480">
        <w:trPr>
          <w:trHeight w:val="88"/>
        </w:trPr>
        <w:tc>
          <w:tcPr>
            <w:tcW w:w="860" w:type="dxa"/>
            <w:vAlign w:val="center"/>
          </w:tcPr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3.</w:t>
            </w:r>
          </w:p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</w:p>
        </w:tc>
        <w:tc>
          <w:tcPr>
            <w:tcW w:w="2059" w:type="dxa"/>
          </w:tcPr>
          <w:p w:rsidR="00331797" w:rsidRPr="00A46480" w:rsidRDefault="00331797" w:rsidP="001C284E">
            <w:pPr>
              <w:rPr>
                <w:lang w:val="sr-Cyrl-RS"/>
              </w:rPr>
            </w:pPr>
            <w:r w:rsidRPr="00A46480">
              <w:rPr>
                <w:lang w:val="hr-HR"/>
              </w:rPr>
              <w:t xml:space="preserve">Dryocosmus kuriphilus Yumatsu          </w:t>
            </w:r>
            <w:r w:rsidRPr="00A46480">
              <w:rPr>
                <w:lang w:val="hr-HR"/>
              </w:rPr>
              <w:lastRenderedPageBreak/>
              <w:t>(Hymenoptera:Cynipidae)</w:t>
            </w:r>
            <w:r w:rsidRPr="00A46480">
              <w:rPr>
                <w:lang w:val="sr-Cyrl-RS"/>
              </w:rPr>
              <w:t>осица шишаркица кестена и потенцијална опасност по шуме кестена у Босни и Херцеговини  и Црној Гори</w:t>
            </w:r>
          </w:p>
        </w:tc>
        <w:tc>
          <w:tcPr>
            <w:tcW w:w="1460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hr-HR"/>
              </w:rPr>
            </w:pPr>
            <w:r w:rsidRPr="00A46480">
              <w:rPr>
                <w:lang w:val="hr-HR"/>
              </w:rPr>
              <w:lastRenderedPageBreak/>
              <w:t>Dryocosmus</w:t>
            </w:r>
          </w:p>
        </w:tc>
        <w:tc>
          <w:tcPr>
            <w:tcW w:w="2306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 xml:space="preserve">Универзитет У Бањој Луци / Институт за </w:t>
            </w:r>
            <w:r w:rsidRPr="00A46480">
              <w:rPr>
                <w:lang w:val="sr-Cyrl-BA"/>
              </w:rPr>
              <w:lastRenderedPageBreak/>
              <w:t>генетичке ресурсе</w:t>
            </w:r>
          </w:p>
        </w:tc>
        <w:tc>
          <w:tcPr>
            <w:tcW w:w="2275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lastRenderedPageBreak/>
              <w:t xml:space="preserve">Универзитет Црне Горе/ Биотехнички </w:t>
            </w:r>
            <w:r w:rsidRPr="00A46480">
              <w:rPr>
                <w:lang w:val="sr-Cyrl-CS"/>
              </w:rPr>
              <w:lastRenderedPageBreak/>
              <w:t>факултет</w:t>
            </w:r>
          </w:p>
        </w:tc>
        <w:tc>
          <w:tcPr>
            <w:tcW w:w="2559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lastRenderedPageBreak/>
              <w:t>Проф. др Гордана Ђурић</w:t>
            </w:r>
          </w:p>
        </w:tc>
        <w:tc>
          <w:tcPr>
            <w:tcW w:w="2560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Сњежана Хрнчић</w:t>
            </w:r>
          </w:p>
        </w:tc>
      </w:tr>
      <w:tr w:rsidR="00331797" w:rsidRPr="003D11EE" w:rsidTr="00A46480">
        <w:trPr>
          <w:trHeight w:val="88"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  <w:r w:rsidRPr="00A46480">
              <w:lastRenderedPageBreak/>
              <w:t>4</w:t>
            </w:r>
            <w:r w:rsidRPr="00A46480">
              <w:rPr>
                <w:lang w:val="sr-Cyrl-CS"/>
              </w:rPr>
              <w:t>.</w:t>
            </w:r>
          </w:p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</w:p>
          <w:p w:rsidR="00331797" w:rsidRPr="00A46480" w:rsidRDefault="00331797" w:rsidP="00331797">
            <w:pPr>
              <w:jc w:val="center"/>
              <w:rPr>
                <w:lang w:val="sr-Cyrl-CS"/>
              </w:rPr>
            </w:pPr>
          </w:p>
          <w:p w:rsidR="00331797" w:rsidRPr="00A46480" w:rsidRDefault="00331797" w:rsidP="00331797">
            <w:pPr>
              <w:jc w:val="center"/>
              <w:rPr>
                <w:lang w:val="sr-Cyrl-CS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rPr>
                <w:lang w:val="sr-Cyrl-BA"/>
              </w:rPr>
            </w:pPr>
            <w:r w:rsidRPr="00A46480">
              <w:rPr>
                <w:lang w:val="sr-Cyrl-BA"/>
              </w:rPr>
              <w:t>Фитосанитарни статус смокве у БиХ и ЦГ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СМОКВА</w:t>
            </w:r>
          </w:p>
        </w:tc>
        <w:tc>
          <w:tcPr>
            <w:tcW w:w="2306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у Бањој Луци/ Пољопривредни факултет, Бања Лука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BA"/>
              </w:rPr>
              <w:t>Универзитет Црне Горе/ Биотехнички факултет-Центар за суптропске културе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Доц. Др Душка Делић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Доц. др Татјана Петровић</w:t>
            </w:r>
          </w:p>
        </w:tc>
      </w:tr>
      <w:tr w:rsidR="00331797" w:rsidTr="00A46480">
        <w:trPr>
          <w:trHeight w:val="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97" w:rsidRPr="00A46480" w:rsidRDefault="00331797" w:rsidP="00331797">
            <w:pPr>
              <w:ind w:left="72"/>
              <w:jc w:val="center"/>
            </w:pPr>
            <w:r w:rsidRPr="00A46480"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7" w:rsidRPr="00A46480" w:rsidRDefault="00331797" w:rsidP="00A237DB">
            <w:pPr>
              <w:rPr>
                <w:lang w:val="sr-Cyrl-RS"/>
              </w:rPr>
            </w:pPr>
            <w:r w:rsidRPr="00A46480">
              <w:rPr>
                <w:lang w:val="sr-Cyrl-RS"/>
              </w:rPr>
              <w:t>Мјерење нивоа квалитета и креирање модела за увођење корпоративног управљања у Босни и Херцеговини и Црној Гори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97" w:rsidRPr="00A46480" w:rsidRDefault="00331797" w:rsidP="001C284E">
            <w:pPr>
              <w:jc w:val="center"/>
              <w:rPr>
                <w:lang w:val="hr-HR"/>
              </w:rPr>
            </w:pPr>
            <w:r w:rsidRPr="00A46480">
              <w:rPr>
                <w:lang w:val="hr-HR"/>
              </w:rPr>
              <w:t>KUCGBIH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97" w:rsidRPr="00A46480" w:rsidRDefault="00331797" w:rsidP="006411CB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у Бањој Луци/ Економски факултет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97" w:rsidRPr="00A46480" w:rsidRDefault="00331797" w:rsidP="006411CB">
            <w:pPr>
              <w:jc w:val="center"/>
              <w:rPr>
                <w:lang w:val="sr-Cyrl-CS"/>
              </w:rPr>
            </w:pPr>
            <w:r w:rsidRPr="00A46480">
              <w:rPr>
                <w:lang w:val="sr-Cyrl-BA"/>
              </w:rPr>
              <w:t>Универзитет Црне Горе/ Економски факултет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Здрако Тодоровић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97" w:rsidRPr="00A46480" w:rsidRDefault="00331797" w:rsidP="002174F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Анђелко Лојпур</w:t>
            </w:r>
          </w:p>
        </w:tc>
      </w:tr>
      <w:tr w:rsidR="00331797" w:rsidRPr="003D11EE" w:rsidTr="00A46480">
        <w:trPr>
          <w:trHeight w:val="601"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:rsidR="00331797" w:rsidRPr="00A46480" w:rsidRDefault="00331797" w:rsidP="00331797">
            <w:pPr>
              <w:ind w:left="72"/>
              <w:jc w:val="center"/>
              <w:rPr>
                <w:lang w:val="sr-Cyrl-CS"/>
              </w:rPr>
            </w:pPr>
            <w:r w:rsidRPr="00A46480">
              <w:t>6</w:t>
            </w:r>
            <w:r w:rsidRPr="00A46480">
              <w:rPr>
                <w:lang w:val="sr-Cyrl-CS"/>
              </w:rPr>
              <w:t>.</w:t>
            </w: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rPr>
                <w:lang w:val="sr-Cyrl-RS"/>
              </w:rPr>
            </w:pPr>
            <w:r w:rsidRPr="00A46480">
              <w:rPr>
                <w:lang w:val="sr-Cyrl-RS"/>
              </w:rPr>
              <w:t xml:space="preserve">Монографија“Повезивање приморског и континенталног туризма у оквиру Јадранско-Јонске стратегије“:израда документа кроз студијске посјете, истраживање и дефинисање </w:t>
            </w:r>
            <w:r w:rsidRPr="00A46480">
              <w:rPr>
                <w:lang w:val="sr-Cyrl-RS"/>
              </w:rPr>
              <w:lastRenderedPageBreak/>
              <w:t>простора сарадње, с циљем стварања новог туристичког производа: приморско-континентални туристички производ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en-US"/>
              </w:rPr>
            </w:pPr>
            <w:r w:rsidRPr="00A46480">
              <w:rPr>
                <w:lang w:val="sr-Cyrl-RS"/>
              </w:rPr>
              <w:lastRenderedPageBreak/>
              <w:t>Повезивање приморског и континенталног туризма</w:t>
            </w:r>
          </w:p>
        </w:tc>
        <w:tc>
          <w:tcPr>
            <w:tcW w:w="2306" w:type="dxa"/>
            <w:shd w:val="clear" w:color="auto" w:fill="DBE5F1" w:themeFill="accent1" w:themeFillTint="33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за пословне студије/Факултет за туризам и хотелијерство, Бања Лука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:rsidR="00331797" w:rsidRPr="00A46480" w:rsidRDefault="00331797" w:rsidP="008855AA">
            <w:pPr>
              <w:jc w:val="center"/>
              <w:rPr>
                <w:lang w:val="sr-Cyrl-CS"/>
              </w:rPr>
            </w:pPr>
            <w:r w:rsidRPr="00A46480">
              <w:rPr>
                <w:lang w:val="sr-Cyrl-BA"/>
              </w:rPr>
              <w:t>Универзитет „Медитеран „ Подгорица/Факултет за туризам Бар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:rsidR="00331797" w:rsidRPr="00A46480" w:rsidRDefault="00331797" w:rsidP="002174FE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Проф. др  Марија Кнежевић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331797" w:rsidRPr="00A46480" w:rsidRDefault="00331797" w:rsidP="002174F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Силвана Ђурашевић</w:t>
            </w:r>
          </w:p>
        </w:tc>
      </w:tr>
      <w:tr w:rsidR="00331797" w:rsidRPr="003D11EE" w:rsidTr="00A46480">
        <w:trPr>
          <w:trHeight w:val="601"/>
        </w:trPr>
        <w:tc>
          <w:tcPr>
            <w:tcW w:w="860" w:type="dxa"/>
            <w:vAlign w:val="center"/>
          </w:tcPr>
          <w:p w:rsidR="00331797" w:rsidRPr="00A46480" w:rsidRDefault="00331797" w:rsidP="00331797">
            <w:pPr>
              <w:ind w:left="72"/>
              <w:jc w:val="center"/>
            </w:pPr>
            <w:r w:rsidRPr="00A46480">
              <w:lastRenderedPageBreak/>
              <w:t>7.</w:t>
            </w:r>
          </w:p>
        </w:tc>
        <w:tc>
          <w:tcPr>
            <w:tcW w:w="2059" w:type="dxa"/>
            <w:vAlign w:val="center"/>
          </w:tcPr>
          <w:p w:rsidR="00331797" w:rsidRPr="00A46480" w:rsidRDefault="00331797" w:rsidP="001C284E">
            <w:pPr>
              <w:rPr>
                <w:lang w:val="sr-Cyrl-RS"/>
              </w:rPr>
            </w:pPr>
            <w:r w:rsidRPr="00A46480">
              <w:rPr>
                <w:lang w:val="sr-Cyrl-RS"/>
              </w:rPr>
              <w:t>Диверзификација руралне економије:студија компаративних случајева између Босне и Херцеговине и Црне Горе</w:t>
            </w:r>
          </w:p>
        </w:tc>
        <w:tc>
          <w:tcPr>
            <w:tcW w:w="1460" w:type="dxa"/>
            <w:vAlign w:val="center"/>
          </w:tcPr>
          <w:p w:rsidR="00331797" w:rsidRPr="00A46480" w:rsidRDefault="00331797" w:rsidP="001C284E">
            <w:pPr>
              <w:jc w:val="center"/>
              <w:rPr>
                <w:lang w:val="sr-Cyrl-RS"/>
              </w:rPr>
            </w:pPr>
            <w:r w:rsidRPr="00A46480">
              <w:rPr>
                <w:lang w:val="en-US"/>
              </w:rPr>
              <w:t>DIRULECO</w:t>
            </w:r>
          </w:p>
        </w:tc>
        <w:tc>
          <w:tcPr>
            <w:tcW w:w="2306" w:type="dxa"/>
            <w:vAlign w:val="center"/>
          </w:tcPr>
          <w:p w:rsidR="00331797" w:rsidRPr="00A46480" w:rsidRDefault="00331797" w:rsidP="00C83FFA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у Источном Сарајеву/ Пољопривредни факултет</w:t>
            </w:r>
          </w:p>
        </w:tc>
        <w:tc>
          <w:tcPr>
            <w:tcW w:w="2275" w:type="dxa"/>
            <w:vAlign w:val="center"/>
          </w:tcPr>
          <w:p w:rsidR="00331797" w:rsidRPr="00A46480" w:rsidRDefault="00331797" w:rsidP="00C83FFA">
            <w:pPr>
              <w:jc w:val="center"/>
              <w:rPr>
                <w:lang w:val="sr-Cyrl-BA"/>
              </w:rPr>
            </w:pPr>
            <w:r w:rsidRPr="00A46480">
              <w:rPr>
                <w:lang w:val="sr-Cyrl-BA"/>
              </w:rPr>
              <w:t>Универзитет Црне Горе/ Биотехнички факултет</w:t>
            </w:r>
          </w:p>
        </w:tc>
        <w:tc>
          <w:tcPr>
            <w:tcW w:w="2559" w:type="dxa"/>
            <w:vAlign w:val="center"/>
          </w:tcPr>
          <w:p w:rsidR="00331797" w:rsidRPr="00A46480" w:rsidRDefault="00331797" w:rsidP="002174FE">
            <w:pPr>
              <w:jc w:val="center"/>
              <w:rPr>
                <w:lang w:val="sr-Cyrl-BA"/>
              </w:rPr>
            </w:pPr>
            <w:r w:rsidRPr="00A46480">
              <w:rPr>
                <w:lang w:val="sr-Cyrl-RS"/>
              </w:rPr>
              <w:t>Д</w:t>
            </w:r>
            <w:r w:rsidRPr="00A46480">
              <w:rPr>
                <w:lang w:val="sr-Cyrl-BA"/>
              </w:rPr>
              <w:t>оц. др Синиша Берјан</w:t>
            </w:r>
          </w:p>
        </w:tc>
        <w:tc>
          <w:tcPr>
            <w:tcW w:w="2560" w:type="dxa"/>
            <w:vAlign w:val="center"/>
          </w:tcPr>
          <w:p w:rsidR="00331797" w:rsidRPr="00A46480" w:rsidRDefault="00331797" w:rsidP="002174FE">
            <w:pPr>
              <w:jc w:val="center"/>
              <w:rPr>
                <w:lang w:val="sr-Cyrl-CS"/>
              </w:rPr>
            </w:pPr>
            <w:r w:rsidRPr="00A46480">
              <w:rPr>
                <w:lang w:val="sr-Cyrl-CS"/>
              </w:rPr>
              <w:t>Проф. др Миомир Јовановић</w:t>
            </w:r>
          </w:p>
        </w:tc>
      </w:tr>
    </w:tbl>
    <w:p w:rsidR="002D6852" w:rsidRDefault="002D6852" w:rsidP="00A608A2">
      <w:pPr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797" w:rsidRDefault="00331797" w:rsidP="00331797">
      <w:pPr>
        <w:pStyle w:val="Header"/>
        <w:tabs>
          <w:tab w:val="left" w:pos="851"/>
        </w:tabs>
        <w:ind w:left="780"/>
        <w:jc w:val="both"/>
        <w:rPr>
          <w:rFonts w:ascii="Cambria" w:hAnsi="Cambria"/>
          <w:sz w:val="22"/>
          <w:szCs w:val="22"/>
          <w:lang w:val="sr-Cyrl-BA"/>
        </w:rPr>
      </w:pPr>
    </w:p>
    <w:p w:rsidR="00331797" w:rsidRDefault="00331797" w:rsidP="00331797">
      <w:pPr>
        <w:pStyle w:val="Header"/>
        <w:tabs>
          <w:tab w:val="left" w:pos="851"/>
        </w:tabs>
        <w:jc w:val="both"/>
        <w:rPr>
          <w:rFonts w:ascii="Cambria" w:hAnsi="Cambria"/>
          <w:sz w:val="22"/>
          <w:szCs w:val="22"/>
          <w:lang w:val="sr-Cyrl-BA"/>
        </w:rPr>
      </w:pPr>
      <w:r>
        <w:rPr>
          <w:rFonts w:ascii="Cambria" w:hAnsi="Cambria"/>
          <w:sz w:val="22"/>
          <w:szCs w:val="22"/>
          <w:lang w:val="sr-Cyrl-BA"/>
        </w:rPr>
        <w:t>Такође, горе наведени носиоци пројеката из РС задржавају право да се са истом пројектном апликацијом пријаве на јавни Конкурс за суфинансирање научноистраживачких пројеката у 2016. години, који расписује Министарство науке и технологије РС, а у циљу прикупљања додатних средстава за реализацију пројектних активности.</w:t>
      </w:r>
    </w:p>
    <w:p w:rsidR="00A46480" w:rsidRDefault="00A46480" w:rsidP="00331797">
      <w:pPr>
        <w:pStyle w:val="Header"/>
        <w:tabs>
          <w:tab w:val="left" w:pos="851"/>
        </w:tabs>
        <w:jc w:val="both"/>
        <w:rPr>
          <w:rFonts w:ascii="Cambria" w:hAnsi="Cambria"/>
          <w:sz w:val="22"/>
          <w:szCs w:val="22"/>
          <w:lang w:val="sr-Cyrl-BA"/>
        </w:rPr>
      </w:pPr>
    </w:p>
    <w:p w:rsidR="00331797" w:rsidRPr="00A46480" w:rsidRDefault="00331797" w:rsidP="00A46480">
      <w:pPr>
        <w:pStyle w:val="Header"/>
        <w:tabs>
          <w:tab w:val="left" w:pos="851"/>
        </w:tabs>
        <w:jc w:val="both"/>
        <w:rPr>
          <w:rFonts w:ascii="Cambria" w:hAnsi="Cambria"/>
          <w:sz w:val="22"/>
          <w:szCs w:val="22"/>
          <w:lang w:val="sr-Cyrl-BA"/>
        </w:rPr>
      </w:pPr>
      <w:r>
        <w:rPr>
          <w:rFonts w:ascii="Cambria" w:hAnsi="Cambria"/>
          <w:b/>
          <w:szCs w:val="24"/>
          <w:lang w:val="sr-Cyrl-BA"/>
        </w:rPr>
        <w:t xml:space="preserve">Обавјештавамо горе наведене координаторе пројеката да уредно попуне </w:t>
      </w:r>
      <w:r w:rsidRPr="00EE700F">
        <w:rPr>
          <w:rFonts w:ascii="Cambria" w:hAnsi="Cambria"/>
          <w:b/>
          <w:szCs w:val="24"/>
          <w:lang w:val="sr-Cyrl-BA"/>
        </w:rPr>
        <w:t xml:space="preserve">образац захтјева за додјелу средстава, те </w:t>
      </w:r>
      <w:r>
        <w:rPr>
          <w:rFonts w:ascii="Cambria" w:hAnsi="Cambria"/>
          <w:b/>
          <w:szCs w:val="24"/>
          <w:lang w:val="sr-Cyrl-BA"/>
        </w:rPr>
        <w:t>исти доставе у Министарство науке и технологије РС, након чега ће бити благовремено обавјештени о терминима потписивања уговора.</w:t>
      </w:r>
      <w:bookmarkStart w:id="0" w:name="_GoBack"/>
      <w:bookmarkEnd w:id="0"/>
    </w:p>
    <w:sectPr w:rsidR="00331797" w:rsidRPr="00A46480" w:rsidSect="00E03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783"/>
    <w:multiLevelType w:val="hybridMultilevel"/>
    <w:tmpl w:val="DD98A5DE"/>
    <w:lvl w:ilvl="0" w:tplc="BA60681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57D24D0E"/>
    <w:multiLevelType w:val="hybridMultilevel"/>
    <w:tmpl w:val="C2A001A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F0"/>
    <w:rsid w:val="000461F0"/>
    <w:rsid w:val="000A052C"/>
    <w:rsid w:val="000F5189"/>
    <w:rsid w:val="00146035"/>
    <w:rsid w:val="001578A1"/>
    <w:rsid w:val="0017785B"/>
    <w:rsid w:val="00181776"/>
    <w:rsid w:val="00190B47"/>
    <w:rsid w:val="001A34A2"/>
    <w:rsid w:val="001B2E1D"/>
    <w:rsid w:val="001D7346"/>
    <w:rsid w:val="002174FE"/>
    <w:rsid w:val="002D1E65"/>
    <w:rsid w:val="002D4DCA"/>
    <w:rsid w:val="002D6852"/>
    <w:rsid w:val="002D6F1F"/>
    <w:rsid w:val="00331797"/>
    <w:rsid w:val="00353843"/>
    <w:rsid w:val="00356C2C"/>
    <w:rsid w:val="00372B60"/>
    <w:rsid w:val="0037473F"/>
    <w:rsid w:val="0037754D"/>
    <w:rsid w:val="003824CF"/>
    <w:rsid w:val="0038606E"/>
    <w:rsid w:val="003A675D"/>
    <w:rsid w:val="00581C3B"/>
    <w:rsid w:val="0063446F"/>
    <w:rsid w:val="006411CB"/>
    <w:rsid w:val="007B0E70"/>
    <w:rsid w:val="007B4CDB"/>
    <w:rsid w:val="007C0BE1"/>
    <w:rsid w:val="00805C02"/>
    <w:rsid w:val="008855AA"/>
    <w:rsid w:val="008A4707"/>
    <w:rsid w:val="008D7F02"/>
    <w:rsid w:val="009A4CA8"/>
    <w:rsid w:val="009C7D97"/>
    <w:rsid w:val="009D67CF"/>
    <w:rsid w:val="00A237DB"/>
    <w:rsid w:val="00A46480"/>
    <w:rsid w:val="00A608A2"/>
    <w:rsid w:val="00B36D66"/>
    <w:rsid w:val="00BD0457"/>
    <w:rsid w:val="00C83FFA"/>
    <w:rsid w:val="00C921B4"/>
    <w:rsid w:val="00CA2396"/>
    <w:rsid w:val="00CB0684"/>
    <w:rsid w:val="00CD4B98"/>
    <w:rsid w:val="00D01B7C"/>
    <w:rsid w:val="00D363F9"/>
    <w:rsid w:val="00E030AA"/>
    <w:rsid w:val="00E679DC"/>
    <w:rsid w:val="00EE700F"/>
    <w:rsid w:val="00F35031"/>
    <w:rsid w:val="00FB1961"/>
    <w:rsid w:val="00FE3C3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331797"/>
    <w:rPr>
      <w:rFonts w:ascii="CYTimes" w:eastAsia="Times New Roman" w:hAnsi="CYTime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31797"/>
    <w:rPr>
      <w:rFonts w:ascii="CYTimes" w:eastAsia="Times New Roman" w:hAnsi="CY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33179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3179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semiHidden/>
    <w:unhideWhenUsed/>
    <w:rsid w:val="0033179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1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331797"/>
    <w:rPr>
      <w:rFonts w:ascii="CYTimes" w:eastAsia="Times New Roman" w:hAnsi="CYTime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31797"/>
    <w:rPr>
      <w:rFonts w:ascii="CYTimes" w:eastAsia="Times New Roman" w:hAnsi="CY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33179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3179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semiHidden/>
    <w:unhideWhenUsed/>
    <w:rsid w:val="0033179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1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2A160-DBA6-45E9-BD81-07FE313EAC93}"/>
</file>

<file path=customXml/itemProps2.xml><?xml version="1.0" encoding="utf-8"?>
<ds:datastoreItem xmlns:ds="http://schemas.openxmlformats.org/officeDocument/2006/customXml" ds:itemID="{99F12587-9CCE-4196-8061-85B4A829F251}"/>
</file>

<file path=customXml/itemProps3.xml><?xml version="1.0" encoding="utf-8"?>
<ds:datastoreItem xmlns:ds="http://schemas.openxmlformats.org/officeDocument/2006/customXml" ds:itemID="{9B823C31-028A-41D6-AEC4-582AC3E58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4</cp:revision>
  <cp:lastPrinted>2015-06-30T10:52:00Z</cp:lastPrinted>
  <dcterms:created xsi:type="dcterms:W3CDTF">2016-04-28T07:01:00Z</dcterms:created>
  <dcterms:modified xsi:type="dcterms:W3CDTF">2016-04-28T07:05:00Z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